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0E8" w:rsidRPr="00532D77" w:rsidRDefault="001B30E8" w:rsidP="001B30E8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32D77">
        <w:rPr>
          <w:rFonts w:ascii="Times New Roman" w:hAnsi="Times New Roman" w:cs="Times New Roman"/>
          <w:sz w:val="24"/>
          <w:szCs w:val="24"/>
        </w:rPr>
        <w:t xml:space="preserve">ПРЕДЛОЖЕНИЯ </w:t>
      </w:r>
    </w:p>
    <w:p w:rsidR="001B30E8" w:rsidRPr="00532D77" w:rsidRDefault="001B30E8" w:rsidP="001B30E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D77">
        <w:rPr>
          <w:rFonts w:ascii="Times New Roman" w:hAnsi="Times New Roman" w:cs="Times New Roman"/>
          <w:b/>
          <w:sz w:val="24"/>
          <w:szCs w:val="24"/>
        </w:rPr>
        <w:t>по внесению изменений в приказ Росстроя от 2 июля 2007 г. № 188</w:t>
      </w:r>
    </w:p>
    <w:p w:rsidR="001B30E8" w:rsidRDefault="001B30E8" w:rsidP="001B30E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D77">
        <w:rPr>
          <w:rFonts w:ascii="Times New Roman" w:hAnsi="Times New Roman" w:cs="Times New Roman"/>
          <w:b/>
          <w:sz w:val="24"/>
          <w:szCs w:val="24"/>
        </w:rPr>
        <w:t>«О ТРЕБОВАНИЯХ К СОСТАВУ, СОДЕРЖАНИЮ И ПОРЯДКУ ОФОРМЛЕНИЯ ЗАКЛЮЧЕНИЯ ГОСУДАРСТВЕННОЙ ЭКСПЕРТИЗЫ ПРОЕКТНОЙ ДОКУМЕНТАЦИИ И РЕЗУЛЬТАТОВ ИНЖЕНЕРНЫХ ИЗЫСКАНИЙ»</w:t>
      </w:r>
    </w:p>
    <w:p w:rsidR="001B30E8" w:rsidRPr="00532D77" w:rsidRDefault="001B30E8" w:rsidP="001B30E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0E8" w:rsidRDefault="001B30E8" w:rsidP="001B30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B30E8" w:rsidRDefault="001B30E8" w:rsidP="001B30E8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>По состоянию на 15</w:t>
      </w:r>
      <w:r w:rsidRPr="00EA1144">
        <w:rPr>
          <w:rFonts w:ascii="Times New Roman" w:hAnsi="Times New Roman" w:cs="Times New Roman"/>
          <w:b/>
        </w:rPr>
        <w:t xml:space="preserve"> июля 2014 г.</w:t>
      </w:r>
    </w:p>
    <w:tbl>
      <w:tblPr>
        <w:tblStyle w:val="a3"/>
        <w:tblW w:w="15843" w:type="dxa"/>
        <w:tblLayout w:type="fixed"/>
        <w:tblLook w:val="04A0" w:firstRow="1" w:lastRow="0" w:firstColumn="1" w:lastColumn="0" w:noHBand="0" w:noVBand="1"/>
      </w:tblPr>
      <w:tblGrid>
        <w:gridCol w:w="5070"/>
        <w:gridCol w:w="6520"/>
        <w:gridCol w:w="4253"/>
      </w:tblGrid>
      <w:tr w:rsidR="001B30E8" w:rsidRPr="005D40EF" w:rsidTr="00337B11">
        <w:trPr>
          <w:tblHeader/>
        </w:trPr>
        <w:tc>
          <w:tcPr>
            <w:tcW w:w="5070" w:type="dxa"/>
          </w:tcPr>
          <w:p w:rsidR="001B30E8" w:rsidRPr="005D40EF" w:rsidRDefault="001B30E8" w:rsidP="008E35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40EF">
              <w:rPr>
                <w:rFonts w:ascii="Times New Roman" w:hAnsi="Times New Roman" w:cs="Times New Roman"/>
                <w:bCs/>
              </w:rPr>
              <w:t xml:space="preserve">Действующая редакция </w:t>
            </w:r>
            <w:r w:rsidRPr="005D40EF">
              <w:rPr>
                <w:rFonts w:ascii="Times New Roman" w:hAnsi="Times New Roman" w:cs="Times New Roman"/>
              </w:rPr>
              <w:t xml:space="preserve">приказа Росстроя                    </w:t>
            </w:r>
            <w:r w:rsidRPr="005D40EF">
              <w:rPr>
                <w:rFonts w:ascii="Times New Roman" w:hAnsi="Times New Roman" w:cs="Times New Roman"/>
                <w:bCs/>
              </w:rPr>
              <w:t>от 02.07.2007 г. № 188</w:t>
            </w:r>
          </w:p>
        </w:tc>
        <w:tc>
          <w:tcPr>
            <w:tcW w:w="6520" w:type="dxa"/>
          </w:tcPr>
          <w:p w:rsidR="001B30E8" w:rsidRPr="005D40EF" w:rsidRDefault="001B30E8" w:rsidP="008E35A3">
            <w:pPr>
              <w:pStyle w:val="ConsPlusTitle"/>
              <w:widowControl/>
              <w:jc w:val="center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5D40EF">
              <w:rPr>
                <w:rFonts w:ascii="Times New Roman" w:hAnsi="Times New Roman" w:cs="Times New Roman"/>
                <w:b w:val="0"/>
                <w:sz w:val="20"/>
                <w:szCs w:val="20"/>
              </w:rPr>
              <w:t>Предложения Минстроя России по внесению изменений в приказ Росстроя от 02.07.2007 г. № 188</w:t>
            </w:r>
          </w:p>
        </w:tc>
        <w:tc>
          <w:tcPr>
            <w:tcW w:w="4253" w:type="dxa"/>
          </w:tcPr>
          <w:p w:rsidR="001B30E8" w:rsidRPr="005D40EF" w:rsidRDefault="001B30E8" w:rsidP="005D40EF">
            <w:pPr>
              <w:pStyle w:val="ConsPlusTitle"/>
              <w:widowControl/>
              <w:jc w:val="center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5D40EF">
              <w:rPr>
                <w:rFonts w:ascii="Times New Roman" w:hAnsi="Times New Roman" w:cs="Times New Roman"/>
                <w:b w:val="0"/>
                <w:sz w:val="20"/>
                <w:szCs w:val="20"/>
              </w:rPr>
              <w:t>Предложения НОЭКС по внесению изменений в приказ Росстроя от 02.07.2007 г. № 188</w:t>
            </w:r>
          </w:p>
        </w:tc>
      </w:tr>
      <w:tr w:rsidR="001B30E8" w:rsidRPr="00006EC4" w:rsidTr="00337B11">
        <w:tc>
          <w:tcPr>
            <w:tcW w:w="5070" w:type="dxa"/>
          </w:tcPr>
          <w:p w:rsidR="001B30E8" w:rsidRPr="00EA1144" w:rsidRDefault="001B30E8" w:rsidP="008E35A3">
            <w:pPr>
              <w:pStyle w:val="ConsPlusTitle"/>
              <w:widowControl/>
              <w:ind w:firstLine="655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A1144">
              <w:rPr>
                <w:rFonts w:ascii="Times New Roman" w:hAnsi="Times New Roman" w:cs="Times New Roman"/>
                <w:b w:val="0"/>
                <w:sz w:val="22"/>
                <w:szCs w:val="22"/>
              </w:rPr>
              <w:t>По тексту приказа</w:t>
            </w:r>
          </w:p>
        </w:tc>
        <w:tc>
          <w:tcPr>
            <w:tcW w:w="6520" w:type="dxa"/>
          </w:tcPr>
          <w:p w:rsidR="001B30E8" w:rsidRPr="001F1E9D" w:rsidRDefault="001B30E8" w:rsidP="008E35A3">
            <w:pPr>
              <w:pStyle w:val="ConsPlusTitle"/>
              <w:widowControl/>
              <w:jc w:val="center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F1E9D">
              <w:rPr>
                <w:rFonts w:ascii="Times New Roman" w:hAnsi="Times New Roman" w:cs="Times New Roman"/>
                <w:b w:val="0"/>
                <w:sz w:val="22"/>
                <w:szCs w:val="22"/>
              </w:rPr>
              <w:t>По тексту приказа</w:t>
            </w:r>
          </w:p>
        </w:tc>
        <w:tc>
          <w:tcPr>
            <w:tcW w:w="4253" w:type="dxa"/>
          </w:tcPr>
          <w:p w:rsidR="001B30E8" w:rsidRPr="00006EC4" w:rsidRDefault="001B30E8" w:rsidP="008E35A3">
            <w:pPr>
              <w:pStyle w:val="ConsPlusTitle"/>
              <w:widowControl/>
              <w:jc w:val="center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A1144">
              <w:rPr>
                <w:rFonts w:ascii="Times New Roman" w:hAnsi="Times New Roman" w:cs="Times New Roman"/>
                <w:b w:val="0"/>
                <w:sz w:val="22"/>
                <w:szCs w:val="22"/>
              </w:rPr>
              <w:t>По тексту приказа</w:t>
            </w:r>
          </w:p>
        </w:tc>
      </w:tr>
      <w:tr w:rsidR="001B30E8" w:rsidRPr="00AE2E60" w:rsidTr="00337B11">
        <w:tc>
          <w:tcPr>
            <w:tcW w:w="5070" w:type="dxa"/>
          </w:tcPr>
          <w:p w:rsidR="001B30E8" w:rsidRPr="00225184" w:rsidRDefault="001B30E8" w:rsidP="008E35A3">
            <w:pPr>
              <w:widowControl w:val="0"/>
              <w:autoSpaceDE w:val="0"/>
              <w:autoSpaceDN w:val="0"/>
              <w:adjustRightInd w:val="0"/>
              <w:spacing w:before="120"/>
              <w:ind w:firstLine="54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25184">
              <w:rPr>
                <w:rFonts w:ascii="Times New Roman" w:eastAsiaTheme="minorEastAsia" w:hAnsi="Times New Roman" w:cs="Times New Roman"/>
                <w:lang w:eastAsia="ru-RU"/>
              </w:rPr>
              <w:t>В соответствии с пунктом 5 Постановления Правительства Российской Федерации от 5 марта 2007 г. N 145 "О порядке организации и проведения государственной экспертизы проектной документации и результатов инженерных изысканий" (Собрание законодательства Российской Федерации, 2007, N 11, ст. 1336) приказываю:</w:t>
            </w:r>
          </w:p>
          <w:p w:rsidR="001B30E8" w:rsidRPr="00225184" w:rsidRDefault="001B30E8" w:rsidP="008E35A3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0" w:type="dxa"/>
          </w:tcPr>
          <w:p w:rsidR="001B30E8" w:rsidRPr="00225184" w:rsidRDefault="001B30E8" w:rsidP="008E35A3">
            <w:pPr>
              <w:pStyle w:val="1"/>
              <w:jc w:val="right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25184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проект</w:t>
            </w:r>
          </w:p>
          <w:p w:rsidR="001B30E8" w:rsidRPr="00225184" w:rsidRDefault="003F7F68" w:rsidP="00C4380E">
            <w:pPr>
              <w:pStyle w:val="1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hyperlink r:id="rId7" w:history="1"/>
            <w:r w:rsidR="001B30E8" w:rsidRPr="0022518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Приказ                                                                          </w:t>
            </w:r>
            <w:r w:rsidR="00C4380E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    </w:t>
            </w:r>
            <w:r w:rsidR="001B30E8" w:rsidRPr="00225184">
              <w:rPr>
                <w:rFonts w:ascii="Times New Roman" w:hAnsi="Times New Roman" w:cs="Times New Roman"/>
                <w:b w:val="0"/>
                <w:sz w:val="22"/>
                <w:szCs w:val="22"/>
              </w:rPr>
              <w:t>Министерства строительства и жилищно-коммунального хозяйства Российской Федерации</w:t>
            </w:r>
          </w:p>
          <w:p w:rsidR="001B30E8" w:rsidRPr="00225184" w:rsidRDefault="001B30E8" w:rsidP="008E35A3">
            <w:pPr>
              <w:pStyle w:val="aa"/>
              <w:ind w:firstLine="459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25184">
              <w:rPr>
                <w:rFonts w:ascii="Times New Roman" w:hAnsi="Times New Roman" w:cs="Times New Roman"/>
                <w:sz w:val="22"/>
                <w:szCs w:val="22"/>
              </w:rPr>
              <w:t>В соответствии с пунктом 37 Положения об организации и проведении государственной экспертизы проектной документации и результатов инженерных изысканий, утвержденного</w:t>
            </w:r>
            <w:hyperlink r:id="rId8" w:history="1"/>
            <w:r w:rsidRPr="00225184">
              <w:rPr>
                <w:rFonts w:ascii="Times New Roman" w:hAnsi="Times New Roman" w:cs="Times New Roman"/>
                <w:sz w:val="22"/>
                <w:szCs w:val="22"/>
              </w:rPr>
              <w:t xml:space="preserve"> постановлением Правительства Российской Федерации от 5 марта 2007 г. № 145 "О порядке организации и проведения государственной экспертизы проектной документации и результатов инженерных изысканий" (Собрание законодательства Российской Федерации, 2007, № 11, ст. 1336; 2008, № 2, ст. 95; N 8, ст. 744;№ 47, ст. 5481; 2011, № 40, ст. 5553; 2012, № 17, ст. 1958; 2013, № 19, ст. 2426; № 23, ст. 2927; № 39, ст. 4992; 2014, № 13, ст. 1479), а также пунктом 6 Положения об организации и проведении негосударственной экспертизы проектной документации и (или) результатов инженерных изысканий, утвержденного постановлением Правительства РФ от 31 марта 2012 г. № 272 "Об утверждении Положения об организации и проведении негосударственной экспертизы проектной документации и (или) результатов инженерных изысканий" (Собрание законодательства Российской Федерации,  2012, № 17, ст. 1960), приказываю:</w:t>
            </w:r>
          </w:p>
        </w:tc>
        <w:tc>
          <w:tcPr>
            <w:tcW w:w="4253" w:type="dxa"/>
          </w:tcPr>
          <w:p w:rsidR="006F4216" w:rsidRDefault="006F4216" w:rsidP="00C20BE9">
            <w:pPr>
              <w:pStyle w:val="ConsPlusNormal"/>
              <w:spacing w:before="120"/>
              <w:ind w:right="-108" w:firstLine="459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6F4216" w:rsidRDefault="006F4216" w:rsidP="00C20BE9">
            <w:pPr>
              <w:pStyle w:val="ConsPlusNormal"/>
              <w:spacing w:before="120"/>
              <w:ind w:right="-108" w:firstLine="459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6F4216" w:rsidRDefault="006F4216" w:rsidP="00C20BE9">
            <w:pPr>
              <w:pStyle w:val="ConsPlusNormal"/>
              <w:spacing w:before="120"/>
              <w:ind w:right="-108" w:firstLine="459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6F4216" w:rsidRDefault="006F4216" w:rsidP="00C20BE9">
            <w:pPr>
              <w:pStyle w:val="ConsPlusNormal"/>
              <w:spacing w:before="120"/>
              <w:ind w:right="-108" w:firstLine="459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6F4216" w:rsidRDefault="006F4216" w:rsidP="00C20BE9">
            <w:pPr>
              <w:pStyle w:val="ConsPlusNormal"/>
              <w:spacing w:before="120"/>
              <w:ind w:right="-108" w:firstLine="459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6F4216" w:rsidRDefault="006F4216" w:rsidP="00C20BE9">
            <w:pPr>
              <w:pStyle w:val="ConsPlusNormal"/>
              <w:spacing w:before="120"/>
              <w:ind w:right="-108" w:firstLine="459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6F4216" w:rsidRDefault="006F4216" w:rsidP="00C20BE9">
            <w:pPr>
              <w:pStyle w:val="ConsPlusNormal"/>
              <w:spacing w:before="120"/>
              <w:ind w:right="-108" w:firstLine="459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6F4216" w:rsidRDefault="006F4216" w:rsidP="00C20BE9">
            <w:pPr>
              <w:pStyle w:val="ConsPlusNormal"/>
              <w:spacing w:before="120"/>
              <w:ind w:right="-108" w:firstLine="459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1B30E8" w:rsidRDefault="006F4216" w:rsidP="00C20BE9">
            <w:pPr>
              <w:pStyle w:val="ConsPlusNormal"/>
              <w:spacing w:before="120"/>
              <w:ind w:right="-108" w:firstLine="459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Без изменений.</w:t>
            </w:r>
          </w:p>
          <w:p w:rsidR="006F4216" w:rsidRDefault="006F4216" w:rsidP="00C20BE9">
            <w:pPr>
              <w:pStyle w:val="ConsPlusNormal"/>
              <w:spacing w:before="120"/>
              <w:ind w:right="-108" w:firstLine="459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6F4216" w:rsidRDefault="006F4216" w:rsidP="00C20BE9">
            <w:pPr>
              <w:pStyle w:val="ConsPlusNormal"/>
              <w:spacing w:before="120"/>
              <w:ind w:right="-108" w:firstLine="459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6F4216" w:rsidRPr="00225184" w:rsidRDefault="006F4216" w:rsidP="00C20BE9">
            <w:pPr>
              <w:pStyle w:val="ConsPlusNormal"/>
              <w:spacing w:before="120"/>
              <w:ind w:right="-108" w:firstLine="459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B30E8" w:rsidRPr="00AE2E60" w:rsidTr="00337B11">
        <w:tc>
          <w:tcPr>
            <w:tcW w:w="5070" w:type="dxa"/>
          </w:tcPr>
          <w:p w:rsidR="001B30E8" w:rsidRDefault="001B30E8" w:rsidP="008E35A3">
            <w:pPr>
              <w:widowControl w:val="0"/>
              <w:autoSpaceDE w:val="0"/>
              <w:autoSpaceDN w:val="0"/>
              <w:adjustRightInd w:val="0"/>
              <w:spacing w:before="12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097670">
              <w:rPr>
                <w:rFonts w:ascii="Times New Roman" w:hAnsi="Times New Roman" w:cs="Times New Roman"/>
              </w:rPr>
              <w:t>1. Утвердить требования к составу, содержанию и порядку оформления заключения государственной экспертизы проектной документации и результатов инженерных изысканий.</w:t>
            </w:r>
          </w:p>
          <w:p w:rsidR="001B30E8" w:rsidRPr="00097670" w:rsidRDefault="001B30E8" w:rsidP="008E35A3">
            <w:pPr>
              <w:widowControl w:val="0"/>
              <w:autoSpaceDE w:val="0"/>
              <w:autoSpaceDN w:val="0"/>
              <w:adjustRightInd w:val="0"/>
              <w:spacing w:before="120"/>
              <w:ind w:firstLine="54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97670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2. Контроль за исполнением настоящего Приказа оставляю за собой.</w:t>
            </w:r>
          </w:p>
          <w:p w:rsidR="001B30E8" w:rsidRPr="00097670" w:rsidRDefault="001B30E8" w:rsidP="008E35A3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97670">
              <w:rPr>
                <w:rFonts w:ascii="Times New Roman" w:eastAsiaTheme="minorEastAsia" w:hAnsi="Times New Roman" w:cs="Times New Roman"/>
                <w:lang w:eastAsia="ru-RU"/>
              </w:rPr>
              <w:t>Руководитель</w:t>
            </w:r>
          </w:p>
          <w:p w:rsidR="001B30E8" w:rsidRPr="00097670" w:rsidRDefault="001B30E8" w:rsidP="008E35A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097670">
              <w:rPr>
                <w:rFonts w:ascii="Times New Roman" w:eastAsiaTheme="minorEastAsia" w:hAnsi="Times New Roman" w:cs="Times New Roman"/>
                <w:lang w:eastAsia="ru-RU"/>
              </w:rPr>
              <w:t>С.И.КРУГЛИК</w:t>
            </w:r>
          </w:p>
        </w:tc>
        <w:tc>
          <w:tcPr>
            <w:tcW w:w="6520" w:type="dxa"/>
          </w:tcPr>
          <w:p w:rsidR="001B30E8" w:rsidRPr="00225184" w:rsidRDefault="001B30E8" w:rsidP="008E35A3">
            <w:pPr>
              <w:pStyle w:val="ConsPlusTitle"/>
              <w:widowControl/>
              <w:spacing w:before="120"/>
              <w:ind w:firstLine="459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25184">
              <w:rPr>
                <w:rFonts w:ascii="Times New Roman" w:hAnsi="Times New Roman" w:cs="Times New Roman"/>
                <w:b w:val="0"/>
                <w:sz w:val="22"/>
                <w:szCs w:val="22"/>
              </w:rPr>
              <w:lastRenderedPageBreak/>
              <w:t>1. Внести в Требования к составу, содержанию и порядку оформления заключения государственной экспертизы проектной документации и результатов инженерных изысканий, утвержденные</w:t>
            </w:r>
            <w:r w:rsidRPr="00225184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Pr="00225184">
              <w:rPr>
                <w:rStyle w:val="ab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приказом Федерального агентства по строительству и жилищно-коммунальному хозяйству от 2 июля 2007 г. </w:t>
            </w:r>
            <w:r>
              <w:rPr>
                <w:rStyle w:val="ab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№</w:t>
            </w:r>
            <w:r w:rsidRPr="00225184">
              <w:rPr>
                <w:rStyle w:val="ab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 188 "О </w:t>
            </w:r>
            <w:r w:rsidRPr="0022518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требованиях к составу, содержанию и порядку </w:t>
            </w:r>
            <w:r w:rsidRPr="00225184">
              <w:rPr>
                <w:rFonts w:ascii="Times New Roman" w:hAnsi="Times New Roman" w:cs="Times New Roman"/>
                <w:b w:val="0"/>
                <w:sz w:val="22"/>
                <w:szCs w:val="22"/>
              </w:rPr>
              <w:lastRenderedPageBreak/>
              <w:t>оформления заключения государственной экспертизы проектной документации и результатов инженерных изысканий</w:t>
            </w:r>
            <w:r w:rsidRPr="00225184">
              <w:rPr>
                <w:rStyle w:val="ab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"</w:t>
            </w:r>
            <w:r w:rsidRPr="00225184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 xml:space="preserve"> (зарегистрирован в Минюсте России 16 июля 2007 г. 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>№</w:t>
            </w:r>
            <w:r w:rsidRPr="00225184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 xml:space="preserve"> 9853; </w:t>
            </w:r>
            <w:r w:rsidRPr="0022518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Бюллетень нормативных актов федеральных органов исполнительной власти, 2007,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№</w:t>
            </w:r>
            <w:r w:rsidRPr="00225184">
              <w:rPr>
                <w:rFonts w:ascii="Times New Roman" w:hAnsi="Times New Roman" w:cs="Times New Roman"/>
                <w:b w:val="0"/>
                <w:sz w:val="22"/>
                <w:szCs w:val="22"/>
              </w:rPr>
              <w:t> 31</w:t>
            </w:r>
            <w:r w:rsidRPr="00225184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>), следующие изменения:</w:t>
            </w:r>
            <w:r w:rsidRPr="0022518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</w:tcPr>
          <w:p w:rsidR="001B30E8" w:rsidRPr="00097670" w:rsidRDefault="00AE4B46" w:rsidP="006F4216">
            <w:pPr>
              <w:pStyle w:val="ConsPlusTitle"/>
              <w:widowControl/>
              <w:spacing w:before="120"/>
              <w:ind w:right="-108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lastRenderedPageBreak/>
              <w:t xml:space="preserve"> </w:t>
            </w:r>
            <w:r w:rsidR="006F4216">
              <w:rPr>
                <w:rFonts w:ascii="Times New Roman" w:hAnsi="Times New Roman" w:cs="Times New Roman"/>
                <w:b w:val="0"/>
                <w:sz w:val="22"/>
                <w:szCs w:val="22"/>
              </w:rPr>
              <w:t>И</w:t>
            </w:r>
            <w:r w:rsidR="001B30E8">
              <w:rPr>
                <w:rFonts w:ascii="Times New Roman" w:hAnsi="Times New Roman" w:cs="Times New Roman"/>
                <w:b w:val="0"/>
                <w:sz w:val="22"/>
                <w:szCs w:val="22"/>
              </w:rPr>
              <w:t>сключи</w:t>
            </w:r>
            <w:r w:rsidR="006F4216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ть </w:t>
            </w:r>
            <w:r w:rsidR="001B30E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слово: «государственной», из названия </w:t>
            </w:r>
            <w:r w:rsidR="0004577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и текста </w:t>
            </w:r>
            <w:r w:rsidR="001B30E8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приказа</w:t>
            </w:r>
            <w:r w:rsidR="00045774">
              <w:rPr>
                <w:rFonts w:ascii="Times New Roman" w:hAnsi="Times New Roman" w:cs="Times New Roman"/>
                <w:b w:val="0"/>
                <w:sz w:val="22"/>
                <w:szCs w:val="22"/>
              </w:rPr>
              <w:t>, а также</w:t>
            </w:r>
            <w:r w:rsidR="001B30E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приложения к нему (Требования).</w:t>
            </w:r>
          </w:p>
          <w:p w:rsidR="001B30E8" w:rsidRPr="00097670" w:rsidRDefault="001B30E8" w:rsidP="00C20BE9">
            <w:pPr>
              <w:pStyle w:val="ConsPlusTitle"/>
              <w:widowControl/>
              <w:spacing w:before="120"/>
              <w:ind w:firstLine="601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1B30E8" w:rsidRPr="00097670" w:rsidRDefault="001B30E8" w:rsidP="00C20BE9">
            <w:pPr>
              <w:pStyle w:val="ConsPlusTitle"/>
              <w:widowControl/>
              <w:spacing w:before="120"/>
              <w:ind w:firstLine="601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1B30E8" w:rsidRPr="00097670" w:rsidRDefault="001B30E8" w:rsidP="00C20BE9">
            <w:pPr>
              <w:pStyle w:val="ConsPlusTitle"/>
              <w:widowControl/>
              <w:spacing w:before="120"/>
              <w:ind w:firstLine="601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1B30E8" w:rsidRPr="00097670" w:rsidRDefault="001B30E8" w:rsidP="00C20BE9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8A7D04">
            <w:pPr>
              <w:pStyle w:val="ConsPlusNormal"/>
              <w:widowControl/>
              <w:spacing w:before="120"/>
              <w:ind w:firstLine="0"/>
              <w:jc w:val="right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7D0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Приложение</w:t>
            </w:r>
            <w:r w:rsidR="008A7D04" w:rsidRPr="008A7D04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                 </w:t>
            </w:r>
            <w:r w:rsidRPr="008A7D04">
              <w:rPr>
                <w:rFonts w:ascii="Times New Roman" w:hAnsi="Times New Roman" w:cs="Times New Roman"/>
                <w:sz w:val="22"/>
                <w:szCs w:val="22"/>
              </w:rPr>
              <w:t>к Приказу Росстроя</w:t>
            </w:r>
            <w:r w:rsidR="008A7D04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  </w:t>
            </w:r>
            <w:r w:rsidRPr="008A7D04">
              <w:rPr>
                <w:rFonts w:ascii="Times New Roman" w:hAnsi="Times New Roman" w:cs="Times New Roman"/>
                <w:sz w:val="22"/>
                <w:szCs w:val="22"/>
              </w:rPr>
              <w:t xml:space="preserve">от 02.07.2007 </w:t>
            </w:r>
            <w:r w:rsidR="008A7D04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Pr="008A7D0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188</w:t>
            </w:r>
          </w:p>
          <w:p w:rsidR="00097670" w:rsidRPr="00097670" w:rsidRDefault="00097670" w:rsidP="008A7D0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b/>
                <w:sz w:val="22"/>
                <w:szCs w:val="22"/>
              </w:rPr>
              <w:t>ТРЕБОВАНИЯ</w:t>
            </w:r>
          </w:p>
          <w:p w:rsidR="00097670" w:rsidRPr="00097670" w:rsidRDefault="00097670" w:rsidP="008A7D0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b/>
                <w:sz w:val="22"/>
                <w:szCs w:val="22"/>
              </w:rPr>
              <w:t>К СОСТАВУ, СОДЕРЖАНИЮ И ПОРЯДКУ ОФОРМЛЕНИЯ ЗАКЛЮЧЕНИЯ ГОСУДАРСТВЕННОЙ ЭКСПЕРТИЗЫ ПРОЕКТНОЙ ДОКУМЕНТАЦИИ</w:t>
            </w:r>
          </w:p>
          <w:p w:rsidR="00097670" w:rsidRPr="00097670" w:rsidRDefault="00097670" w:rsidP="008A7D0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b/>
                <w:sz w:val="22"/>
                <w:szCs w:val="22"/>
              </w:rPr>
              <w:t>И РЕЗУЛЬТАТОВ ИНЖЕНЕРНЫХ ИЗЫСКАНИЙ</w:t>
            </w:r>
          </w:p>
          <w:p w:rsidR="00097670" w:rsidRPr="00097670" w:rsidRDefault="00097670" w:rsidP="00097670">
            <w:pPr>
              <w:pStyle w:val="ConsPlusNormal"/>
              <w:spacing w:before="120"/>
              <w:ind w:firstLine="655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520" w:type="dxa"/>
          </w:tcPr>
          <w:p w:rsidR="006F4216" w:rsidRDefault="006F4216" w:rsidP="00097670">
            <w:pPr>
              <w:pStyle w:val="ConsPlusNormal"/>
              <w:spacing w:before="120"/>
              <w:ind w:firstLine="600"/>
              <w:jc w:val="both"/>
              <w:outlineLvl w:val="0"/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</w:pPr>
          </w:p>
          <w:p w:rsidR="006F4216" w:rsidRDefault="006F4216" w:rsidP="00097670">
            <w:pPr>
              <w:pStyle w:val="ConsPlusNormal"/>
              <w:spacing w:before="120"/>
              <w:ind w:firstLine="600"/>
              <w:jc w:val="both"/>
              <w:outlineLvl w:val="0"/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</w:pPr>
          </w:p>
          <w:p w:rsidR="006F4216" w:rsidRDefault="006F4216" w:rsidP="00097670">
            <w:pPr>
              <w:pStyle w:val="ConsPlusNormal"/>
              <w:spacing w:before="120"/>
              <w:ind w:firstLine="600"/>
              <w:jc w:val="both"/>
              <w:outlineLvl w:val="0"/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</w:pPr>
          </w:p>
          <w:p w:rsidR="006F4216" w:rsidRDefault="006F4216" w:rsidP="00097670">
            <w:pPr>
              <w:pStyle w:val="ConsPlusNormal"/>
              <w:spacing w:before="120"/>
              <w:ind w:firstLine="600"/>
              <w:jc w:val="both"/>
              <w:outlineLvl w:val="0"/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</w:pPr>
          </w:p>
          <w:p w:rsidR="00097670" w:rsidRPr="00097670" w:rsidRDefault="001B30E8" w:rsidP="00097670">
            <w:pPr>
              <w:pStyle w:val="ConsPlusNormal"/>
              <w:spacing w:before="120"/>
              <w:ind w:firstLine="60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7D04"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  <w:t>Без изменений</w:t>
            </w:r>
          </w:p>
        </w:tc>
        <w:tc>
          <w:tcPr>
            <w:tcW w:w="4253" w:type="dxa"/>
          </w:tcPr>
          <w:p w:rsidR="006F4216" w:rsidRDefault="006F4216" w:rsidP="00C20BE9">
            <w:pPr>
              <w:pStyle w:val="ConsPlusTitle"/>
              <w:widowControl/>
              <w:spacing w:before="120"/>
              <w:ind w:right="-108" w:firstLine="601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6F4216" w:rsidRDefault="006F4216" w:rsidP="00C20BE9">
            <w:pPr>
              <w:pStyle w:val="ConsPlusTitle"/>
              <w:widowControl/>
              <w:spacing w:before="120"/>
              <w:ind w:right="-108" w:firstLine="601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6F4216" w:rsidRDefault="006F4216" w:rsidP="00C20BE9">
            <w:pPr>
              <w:pStyle w:val="ConsPlusTitle"/>
              <w:widowControl/>
              <w:spacing w:before="120"/>
              <w:ind w:right="-108" w:firstLine="601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6F4216" w:rsidRDefault="006F4216" w:rsidP="00C20BE9">
            <w:pPr>
              <w:pStyle w:val="ConsPlusTitle"/>
              <w:widowControl/>
              <w:spacing w:before="120"/>
              <w:ind w:right="-108" w:firstLine="601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1B30E8" w:rsidRPr="00097670" w:rsidRDefault="001B30E8" w:rsidP="00C20BE9">
            <w:pPr>
              <w:pStyle w:val="ConsPlusTitle"/>
              <w:widowControl/>
              <w:spacing w:before="120"/>
              <w:ind w:right="-108" w:firstLine="601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Исключить слово: «государственной», из названия приложения к приказу (Требования).</w:t>
            </w:r>
          </w:p>
          <w:p w:rsidR="00097670" w:rsidRPr="00097670" w:rsidRDefault="00097670" w:rsidP="00C20BE9">
            <w:pPr>
              <w:pStyle w:val="ConsPlusNormal"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1. Настоящие требования к составу, содержанию и порядку оформления заключения государственной экспертизы проектной документации и результатов инженерных изысканий (далее - Требования) регламентируют состав, содержание и порядок оформления заключения в отношении следующих объектов государственной экспертизы: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а) результаты инженерных изысканий;</w:t>
            </w:r>
          </w:p>
          <w:p w:rsid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б) проектная документация без сметы на строительство;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в) проектная документация, включая смету на строительство;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г) проектная документация без сметы на строительство и результаты инженерных изысканий;</w:t>
            </w:r>
          </w:p>
          <w:p w:rsidR="00097670" w:rsidRPr="00097670" w:rsidRDefault="00097670" w:rsidP="008A7D04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д) проектная документация, включая смету на строительство, и результаты инженерных изысканий.</w:t>
            </w:r>
          </w:p>
        </w:tc>
        <w:tc>
          <w:tcPr>
            <w:tcW w:w="6520" w:type="dxa"/>
          </w:tcPr>
          <w:p w:rsidR="006F4216" w:rsidRDefault="006F4216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</w:pPr>
          </w:p>
          <w:p w:rsidR="006F4216" w:rsidRDefault="006F4216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</w:pPr>
          </w:p>
          <w:p w:rsidR="006F4216" w:rsidRDefault="006F4216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</w:pPr>
          </w:p>
          <w:p w:rsidR="00097670" w:rsidRPr="008A7D04" w:rsidRDefault="008A7D04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</w:pPr>
            <w:r w:rsidRPr="008A7D04"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  <w:t>Без изменений</w:t>
            </w:r>
          </w:p>
        </w:tc>
        <w:tc>
          <w:tcPr>
            <w:tcW w:w="4253" w:type="dxa"/>
          </w:tcPr>
          <w:p w:rsidR="006F4216" w:rsidRDefault="006F4216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4216" w:rsidRDefault="006F4216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670" w:rsidRDefault="001B30E8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 xml:space="preserve">абзаце 1 пункта 1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сключить слов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: «государственной»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1B30E8" w:rsidRDefault="001B30E8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Default="001B30E8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Default="001B30E8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Default="001B30E8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Pr="00097670" w:rsidRDefault="00337B11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2. Заключение государственной экспертизы содержит следующие разделы: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а) общие положения;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б) основания для выполнения инженерных изысканий, разработки проектной документации;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в) описание рассмотренной документации (материалов);</w:t>
            </w:r>
          </w:p>
          <w:p w:rsidR="00097670" w:rsidRPr="00097670" w:rsidRDefault="00097670" w:rsidP="001B30E8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г) выводы по результатам рассмотрения.</w:t>
            </w:r>
          </w:p>
        </w:tc>
        <w:tc>
          <w:tcPr>
            <w:tcW w:w="6520" w:type="dxa"/>
          </w:tcPr>
          <w:p w:rsidR="00097670" w:rsidRPr="00097670" w:rsidRDefault="008A7D04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7D04"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  <w:t>Без изменений</w:t>
            </w:r>
          </w:p>
        </w:tc>
        <w:tc>
          <w:tcPr>
            <w:tcW w:w="4253" w:type="dxa"/>
          </w:tcPr>
          <w:p w:rsidR="001B30E8" w:rsidRDefault="001B30E8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 xml:space="preserve">абзаце 1 пункта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сключить слов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: «государственной»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97670" w:rsidRPr="00097670" w:rsidRDefault="00097670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3. Раздел "общие положения" включает в себя следующую информацию: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а) основания для проведения государственной экспертизы (перечень поданных документов, реквизиты договора о проведении государственной экспертизы, иная информация);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б) идентификационные сведения об объекте капитального строительства;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в) технико-экономические характеристики объекта капитального строительства с учетом его вида, функционального назначения и характерных особенностей;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г) идентификационные сведения о лицах, осуществивших подготовку проектной документации и (или) выполнивших инженерные изыскания;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д) идентификационные сведения о заявителе, застройщике, заказчике;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е) сведения о документах, подтверждающих полномочия заявителя действовать от имени застройщика, заказчика (если заявитель не является застройщиком, заказчиком);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ж) иные сведения, необходимые для идентификации объекта капитального строительства, исполнителей работ по подготовке документации, заявителя, застройщика, заказчика;</w:t>
            </w:r>
          </w:p>
          <w:p w:rsidR="00097670" w:rsidRPr="00097670" w:rsidRDefault="00097670" w:rsidP="008A7D04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з) реквизиты (номер, дата выдачи) заключения государственной экологической экспертизы в отношении объектов капитального строительства, для которых предусмотрено проведение такой экспертизы.</w:t>
            </w:r>
          </w:p>
        </w:tc>
        <w:tc>
          <w:tcPr>
            <w:tcW w:w="6520" w:type="dxa"/>
          </w:tcPr>
          <w:p w:rsidR="00097670" w:rsidRPr="001B30E8" w:rsidRDefault="00097670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Pr="001B30E8" w:rsidRDefault="001B30E8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Pr="001B30E8" w:rsidRDefault="001B30E8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Pr="001B30E8" w:rsidRDefault="001B30E8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Pr="001B30E8" w:rsidRDefault="001B30E8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Pr="001B30E8" w:rsidRDefault="001B30E8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Pr="001B30E8" w:rsidRDefault="001B30E8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Pr="001B30E8" w:rsidRDefault="001B30E8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Pr="001B30E8" w:rsidRDefault="001B30E8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Pr="001B30E8" w:rsidRDefault="001B30E8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Pr="001B30E8" w:rsidRDefault="001B30E8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Pr="001B30E8" w:rsidRDefault="001B30E8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Pr="001B30E8" w:rsidRDefault="001B30E8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Pr="001B30E8" w:rsidRDefault="001B30E8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Pr="001B30E8" w:rsidRDefault="001B30E8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Pr="001B30E8" w:rsidRDefault="001B30E8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Pr="001B30E8" w:rsidRDefault="001B30E8" w:rsidP="005D40EF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Pr="001B30E8" w:rsidRDefault="001B30E8" w:rsidP="005D40EF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Default="001B30E8" w:rsidP="005D40EF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D40EF" w:rsidRDefault="005D40EF" w:rsidP="005D40EF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D40EF" w:rsidRPr="001B30E8" w:rsidRDefault="005D40EF" w:rsidP="005D40EF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Pr="001B30E8" w:rsidRDefault="001B30E8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Pr="001B30E8" w:rsidRDefault="001B30E8" w:rsidP="00C4380E">
            <w:pPr>
              <w:ind w:firstLine="600"/>
              <w:jc w:val="both"/>
              <w:rPr>
                <w:rFonts w:ascii="Times New Roman" w:hAnsi="Times New Roman" w:cs="Times New Roman"/>
              </w:rPr>
            </w:pPr>
            <w:r w:rsidRPr="001B30E8">
              <w:rPr>
                <w:rFonts w:ascii="Times New Roman" w:hAnsi="Times New Roman" w:cs="Times New Roman"/>
                <w:color w:val="000000" w:themeColor="text1"/>
              </w:rPr>
              <w:t xml:space="preserve">а) подпункт </w:t>
            </w:r>
            <w:r w:rsidRPr="001B30E8">
              <w:rPr>
                <w:rFonts w:ascii="Times New Roman" w:hAnsi="Times New Roman" w:cs="Times New Roman"/>
              </w:rPr>
              <w:t>"з" пункта 3 признать утратившим силу;</w:t>
            </w:r>
          </w:p>
          <w:p w:rsidR="001B30E8" w:rsidRPr="001B30E8" w:rsidRDefault="001B30E8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53" w:type="dxa"/>
          </w:tcPr>
          <w:p w:rsidR="00097670" w:rsidRDefault="00097670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Default="001B30E8" w:rsidP="00C20BE9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Default="001B30E8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подпункте а) 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 xml:space="preserve">пункта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 xml:space="preserve">абзац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2) и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сключить слов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: «государственной»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1B30E8" w:rsidRDefault="001B30E8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Default="00337B11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1B30E8" w:rsidRDefault="001B30E8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Default="001B30E8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Default="00337B11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AE4B46" w:rsidRDefault="00AE4B46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E4B46" w:rsidRDefault="00AE4B46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E4B46" w:rsidRDefault="00AE4B46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E4B46" w:rsidRDefault="00AE4B46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E4B46" w:rsidRDefault="00AE4B46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5380D" w:rsidRDefault="0055380D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E4B46" w:rsidRDefault="00AE4B46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5380D" w:rsidRDefault="0055380D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37B11" w:rsidRDefault="00337B11" w:rsidP="00337B11">
            <w:pPr>
              <w:pStyle w:val="ConsPlusNormal"/>
              <w:widowControl/>
              <w:spacing w:before="120"/>
              <w:ind w:right="-108"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37B11" w:rsidRDefault="00337B11" w:rsidP="00337B11">
            <w:pPr>
              <w:pStyle w:val="ConsPlusNormal"/>
              <w:widowControl/>
              <w:spacing w:before="120"/>
              <w:ind w:right="-108"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37B11" w:rsidRPr="00097670" w:rsidRDefault="00337B11" w:rsidP="00337B11">
            <w:pPr>
              <w:pStyle w:val="ConsPlusNormal"/>
              <w:widowControl/>
              <w:spacing w:before="120"/>
              <w:ind w:right="-108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Целесообразно сохранение процедуры проведения государственной экологической экспертизы для проектной документации отдельных  объектов,    ( (сохранить редакцию ст.49 Градостроительного кодекса РФ).  .    </w:t>
            </w: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8A7D04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4. Раздел "основания для выполнения инженерных изысканий, разработки проектной документации" в зависимости от объекта государственной экспертизы включает:</w:t>
            </w:r>
          </w:p>
        </w:tc>
        <w:tc>
          <w:tcPr>
            <w:tcW w:w="6520" w:type="dxa"/>
          </w:tcPr>
          <w:p w:rsidR="00097670" w:rsidRPr="00097670" w:rsidRDefault="008A7D04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7D04"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  <w:t>Без изменений</w:t>
            </w:r>
          </w:p>
        </w:tc>
        <w:tc>
          <w:tcPr>
            <w:tcW w:w="4253" w:type="dxa"/>
          </w:tcPr>
          <w:p w:rsidR="001B30E8" w:rsidRDefault="001B30E8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пункт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 4 и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сключить слов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: «государственной»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97670" w:rsidRPr="00097670" w:rsidRDefault="00097670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4.1. Подраздел "основания для выполнения инженерных изысканий", содержащий следующую информацию: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а) сведения о задании застройщика или заказчика на выполнение инженерных изысканий (если инженерные изыскания выполнялись на основании договора);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б) сведения о программе инженерных изысканий;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в) основания, исходные данные для подготовки проектной документации по внешним инженерным сетям и конструктивным решениям фундаментов (в случае, если для проведения государственной экспертизы результатов инженерных изысканий требуется представление такой проектной документации);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г) реквизиты (номер, дата выдачи) положительного заключения государственной экспертизы в отношении применяемой типовой проектной документации (в случае, если для проведения государственной экспертизы результатов инженерных изысканий требуется представление такого заключения);</w:t>
            </w:r>
          </w:p>
          <w:p w:rsidR="00097670" w:rsidRPr="00097670" w:rsidRDefault="00097670" w:rsidP="001B30E8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д) иная информация, определяющая основания и исходные данные для подготовки результатов инженерных изысканий.</w:t>
            </w:r>
          </w:p>
        </w:tc>
        <w:tc>
          <w:tcPr>
            <w:tcW w:w="6520" w:type="dxa"/>
          </w:tcPr>
          <w:p w:rsidR="00097670" w:rsidRPr="00097670" w:rsidRDefault="008A7D04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7D04"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  <w:t>Без изменений</w:t>
            </w:r>
          </w:p>
        </w:tc>
        <w:tc>
          <w:tcPr>
            <w:tcW w:w="4253" w:type="dxa"/>
          </w:tcPr>
          <w:p w:rsidR="001B30E8" w:rsidRDefault="001B30E8" w:rsidP="00337B11">
            <w:pPr>
              <w:pStyle w:val="ConsPlusNormal"/>
              <w:widowControl/>
              <w:spacing w:before="12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подпункте в) 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пункта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4.1.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 xml:space="preserve">абзац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4) и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сключить слов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: «государственной»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1B30E8" w:rsidRDefault="001B30E8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Default="001B30E8" w:rsidP="009E78B2">
            <w:pPr>
              <w:pStyle w:val="ConsPlusNormal"/>
              <w:widowControl/>
              <w:spacing w:before="12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подпункте г) 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пункта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4.1.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 xml:space="preserve">абзац </w:t>
            </w:r>
            <w:r w:rsidR="00C20BE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 и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сключить слов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: «государственной»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1B30E8" w:rsidRDefault="001B30E8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45774" w:rsidRDefault="00045774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78B2" w:rsidRDefault="009E78B2" w:rsidP="00045774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78B2" w:rsidRDefault="009E78B2" w:rsidP="00045774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78B2" w:rsidRDefault="009E78B2" w:rsidP="00045774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78B2" w:rsidRDefault="009E78B2" w:rsidP="00045774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78B2" w:rsidRDefault="009E78B2" w:rsidP="00045774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78B2" w:rsidRDefault="009E78B2" w:rsidP="00045774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78B2" w:rsidRDefault="009E78B2" w:rsidP="00045774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78B2" w:rsidRDefault="009E78B2" w:rsidP="00045774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78B2" w:rsidRDefault="009E78B2" w:rsidP="00045774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E8" w:rsidRPr="00097670" w:rsidRDefault="00045774" w:rsidP="00E632C1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80896">
              <w:rPr>
                <w:rFonts w:ascii="Times New Roman" w:hAnsi="Times New Roman" w:cs="Times New Roman"/>
                <w:sz w:val="22"/>
                <w:szCs w:val="22"/>
              </w:rPr>
              <w:t>Исключить подпункт д),</w:t>
            </w:r>
            <w:r w:rsidRPr="0004577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(</w:t>
            </w:r>
            <w:r w:rsidRPr="0004577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такая формулировка дает право органам исполнительной власти устанавливать массу требований, </w:t>
            </w:r>
            <w:r w:rsidR="009E78B2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не  </w:t>
            </w:r>
            <w:r w:rsidRPr="00045774">
              <w:rPr>
                <w:rFonts w:ascii="Times New Roman" w:hAnsi="Times New Roman" w:cs="Times New Roman"/>
                <w:sz w:val="22"/>
                <w:szCs w:val="22"/>
              </w:rPr>
              <w:t xml:space="preserve"> предусмотренных </w:t>
            </w:r>
            <w:r w:rsidR="009E78B2">
              <w:rPr>
                <w:rFonts w:ascii="Times New Roman" w:hAnsi="Times New Roman" w:cs="Times New Roman"/>
                <w:sz w:val="22"/>
                <w:szCs w:val="22"/>
              </w:rPr>
              <w:t>законодательными и нормативными правовыми актами)</w:t>
            </w: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4.2. Подраздел "основания для разработки проектной документации", содержащий следующую информацию: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а) сведения о задании застройщика или заказчика на разработку проектной документации (если проектная документация разрабатывалась на основании договора);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б) сведения о градостроительном плане земельного участка, о наличии разрешений на отклонение от предельных параметров разрешенного строительства, реконструкции объектов капитального строительства;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в) сведения о технических условиях подключения объекта капитального строительства к сетям инженерно-технического обеспечения;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г) сведения о результатах обследования технического состояния зданий и сооружений (при их реконструкции или капитальном ремонте), объекта незавершенного строительства;</w:t>
            </w:r>
          </w:p>
          <w:p w:rsidR="00097670" w:rsidRPr="00097670" w:rsidRDefault="00097670" w:rsidP="001B30E8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д) иная информация об основаниях, исходных данных для проектирования.</w:t>
            </w:r>
          </w:p>
        </w:tc>
        <w:tc>
          <w:tcPr>
            <w:tcW w:w="6520" w:type="dxa"/>
          </w:tcPr>
          <w:p w:rsidR="00097670" w:rsidRDefault="00097670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91ACD" w:rsidRDefault="00A91ACD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91ACD" w:rsidRDefault="00A91ACD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91ACD" w:rsidRDefault="00A91ACD" w:rsidP="00A91AC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91ACD" w:rsidRDefault="00A91ACD" w:rsidP="00A91AC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91ACD" w:rsidRDefault="00A91ACD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91ACD" w:rsidRPr="00A91ACD" w:rsidRDefault="00A91ACD" w:rsidP="00C4380E">
            <w:pPr>
              <w:spacing w:before="120"/>
              <w:ind w:firstLine="601"/>
              <w:jc w:val="both"/>
              <w:rPr>
                <w:rFonts w:ascii="Times New Roman" w:hAnsi="Times New Roman" w:cs="Times New Roman"/>
              </w:rPr>
            </w:pPr>
            <w:r w:rsidRPr="00A91ACD">
              <w:rPr>
                <w:rFonts w:ascii="Times New Roman" w:hAnsi="Times New Roman" w:cs="Times New Roman"/>
              </w:rPr>
              <w:t>б) подпункт "б" пункта 4.2 признать утратившим силу;</w:t>
            </w:r>
          </w:p>
          <w:p w:rsidR="00A91ACD" w:rsidRPr="00097670" w:rsidRDefault="00A91ACD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53" w:type="dxa"/>
          </w:tcPr>
          <w:p w:rsidR="00097670" w:rsidRDefault="00097670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E4B46" w:rsidRDefault="00AE4B46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E4B46" w:rsidRDefault="00AE4B46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E4B46" w:rsidRDefault="00AE4B46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E4B46" w:rsidRDefault="00AE4B46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D3E76" w:rsidRDefault="00CD3E76" w:rsidP="00CD3E7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Предлагается содержание пункта сохранить.</w:t>
            </w:r>
          </w:p>
          <w:p w:rsidR="00AE4B46" w:rsidRPr="00CD3E76" w:rsidRDefault="00CD3E76" w:rsidP="00CD3E76">
            <w:pPr>
              <w:pStyle w:val="ConsPlusNormal"/>
              <w:widowControl/>
              <w:spacing w:before="12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045774" w:rsidRPr="00CD3E76">
              <w:rPr>
                <w:rFonts w:ascii="Times New Roman" w:hAnsi="Times New Roman" w:cs="Times New Roman"/>
                <w:sz w:val="22"/>
                <w:szCs w:val="22"/>
              </w:rPr>
              <w:t xml:space="preserve"> Градостроительны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="00045774" w:rsidRPr="00CD3E7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45774" w:rsidRPr="00CD3E7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80896" w:rsidRPr="00CD3E76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045774" w:rsidRPr="00CD3E76">
              <w:rPr>
                <w:rFonts w:ascii="Times New Roman" w:hAnsi="Times New Roman" w:cs="Times New Roman"/>
                <w:sz w:val="22"/>
                <w:szCs w:val="22"/>
              </w:rPr>
              <w:t xml:space="preserve">лан является документом, определяющим основные параметры строительства объекта, в том числе влияющие на безопасность </w:t>
            </w:r>
            <w:r w:rsidR="00380896" w:rsidRPr="00CD3E76">
              <w:rPr>
                <w:rFonts w:ascii="Times New Roman" w:hAnsi="Times New Roman" w:cs="Times New Roman"/>
                <w:sz w:val="22"/>
                <w:szCs w:val="22"/>
              </w:rPr>
              <w:t>объекта.</w:t>
            </w:r>
          </w:p>
          <w:p w:rsidR="00380896" w:rsidRPr="00CD3E76" w:rsidRDefault="00380896" w:rsidP="00380896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D3E76" w:rsidRDefault="00CD3E76" w:rsidP="00380896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80896" w:rsidRPr="00045774" w:rsidRDefault="00CD3E76" w:rsidP="00E632C1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80896">
              <w:rPr>
                <w:rFonts w:ascii="Times New Roman" w:hAnsi="Times New Roman" w:cs="Times New Roman"/>
                <w:sz w:val="22"/>
                <w:szCs w:val="22"/>
              </w:rPr>
              <w:t>Исключить подпункт д),</w:t>
            </w:r>
            <w:r w:rsidRPr="0004577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(</w:t>
            </w:r>
            <w:r w:rsidRPr="0004577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такая формулировка дает право органам исполнительной власти устанавливать массу требований, 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не  </w:t>
            </w:r>
            <w:r w:rsidRPr="00045774">
              <w:rPr>
                <w:rFonts w:ascii="Times New Roman" w:hAnsi="Times New Roman" w:cs="Times New Roman"/>
                <w:sz w:val="22"/>
                <w:szCs w:val="22"/>
              </w:rPr>
              <w:t xml:space="preserve"> предусмотренных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законодательными и нормативными правовыми актами)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1B30E8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5. Раздел "описание рассмотренной документации (материалов)" в зависимости от объекта государственной экспертизы включает следующие подразделы:</w:t>
            </w:r>
          </w:p>
        </w:tc>
        <w:tc>
          <w:tcPr>
            <w:tcW w:w="6520" w:type="dxa"/>
          </w:tcPr>
          <w:p w:rsidR="00097670" w:rsidRPr="00097670" w:rsidRDefault="008A7D04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7D04"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  <w:t>Без изменений</w:t>
            </w:r>
          </w:p>
        </w:tc>
        <w:tc>
          <w:tcPr>
            <w:tcW w:w="4253" w:type="dxa"/>
          </w:tcPr>
          <w:p w:rsidR="00E632C1" w:rsidRDefault="00E632C1" w:rsidP="00E632C1">
            <w:pPr>
              <w:pStyle w:val="ConsPlusNormal"/>
              <w:widowControl/>
              <w:spacing w:before="12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670" w:rsidRPr="00097670" w:rsidRDefault="00E632C1" w:rsidP="00E632C1">
            <w:pPr>
              <w:pStyle w:val="ConsPlusNormal"/>
              <w:widowControl/>
              <w:spacing w:before="12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Исключить слово »государственной».</w:t>
            </w: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5.1. Подраздел "описание результатов инженерных изысканий", содержащий следующую информацию: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а) топографические, инженерно-геологические, экологические, гидрологические, метеорологические и климатические условия территории, на которой предполагается осуществлять строительство, реконструкцию объекта капитального строительства, с указанием наличия распространения и проявления геологических и инженерно-геологических процессов (карст, сели, сейсмичность, склоновые процессы и другие);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б) сведения о выполненных видах инженерных изысканий;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в) сведения о составе, объеме и методах выполнения инженерных изысканий;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г) сведения об оперативных изменениях, внесенных заявителем в результаты инженерных изысканий в процессе проведения государственной экспертизы;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д) основные проектные решения в отношении проектной документации по внешним инженерным сетям и конструктивным решениям фундаментов (в случае, если для проведения государственной экспертизы результатов инженерных изысканий требуется представление такой проектной документации);</w:t>
            </w:r>
          </w:p>
          <w:p w:rsidR="00097670" w:rsidRPr="00097670" w:rsidRDefault="00097670" w:rsidP="00AE4B46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е) иная информация об основных данных рассмотренных результатов инженерных изысканий.</w:t>
            </w:r>
          </w:p>
        </w:tc>
        <w:tc>
          <w:tcPr>
            <w:tcW w:w="6520" w:type="dxa"/>
          </w:tcPr>
          <w:p w:rsidR="00097670" w:rsidRPr="00097670" w:rsidRDefault="008A7D04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7D04"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  <w:t>Без изменений</w:t>
            </w:r>
          </w:p>
        </w:tc>
        <w:tc>
          <w:tcPr>
            <w:tcW w:w="4253" w:type="dxa"/>
          </w:tcPr>
          <w:p w:rsidR="00097670" w:rsidRDefault="00097670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подпункте г) 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пункта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5.1.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 xml:space="preserve">абзац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5) и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сключить слов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: «государственной»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подпункте д) 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пункта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5.1.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 xml:space="preserve">абзац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6) и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сключить слов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: «государственной»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80896" w:rsidRDefault="00E632C1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80896">
              <w:rPr>
                <w:rFonts w:ascii="Times New Roman" w:hAnsi="Times New Roman" w:cs="Times New Roman"/>
                <w:sz w:val="22"/>
                <w:szCs w:val="22"/>
              </w:rPr>
              <w:t xml:space="preserve">Исключить подпункт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80896">
              <w:rPr>
                <w:rFonts w:ascii="Times New Roman" w:hAnsi="Times New Roman" w:cs="Times New Roman"/>
                <w:sz w:val="22"/>
                <w:szCs w:val="22"/>
              </w:rPr>
              <w:t>),</w:t>
            </w:r>
            <w:r w:rsidRPr="0004577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(</w:t>
            </w:r>
            <w:r w:rsidRPr="0004577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такая формулировка дает право органам исполнительной власти устанавливать массу требований, 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не  </w:t>
            </w:r>
            <w:r w:rsidRPr="00045774">
              <w:rPr>
                <w:rFonts w:ascii="Times New Roman" w:hAnsi="Times New Roman" w:cs="Times New Roman"/>
                <w:sz w:val="22"/>
                <w:szCs w:val="22"/>
              </w:rPr>
              <w:t xml:space="preserve"> предусмотренных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законодательными и нормативными правовыми актами)</w:t>
            </w:r>
          </w:p>
          <w:p w:rsidR="00C20BE9" w:rsidRPr="00097670" w:rsidRDefault="00E632C1" w:rsidP="00380896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5.2. Подраздел "описание технической части проектной документации &lt;*&gt;", содержащий следующую информацию:</w:t>
            </w:r>
          </w:p>
          <w:p w:rsidR="00097670" w:rsidRPr="00097670" w:rsidRDefault="00097670" w:rsidP="00097670">
            <w:pPr>
              <w:pStyle w:val="ConsPlusNonformat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--------------------------------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&lt;*&gt; Разделы проектной документации, предусмотренные статьей 48 Градостроительного кодекса Российской Федерации, за исключением пункта 11 части 12 указанной статьи (Собрание законодательства Российской Федерации, 2005, N 1, ст. 16).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а) перечень рассмотренных разделов проектной документации;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б) описание основных решений (мероприятий) по каждому из рассмотренных разделов;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в) сведения об оперативных изменениях, внесенных заявителем в рассматриваемые разделы проектной документации в процессе проведения государственной экспертизы;</w:t>
            </w:r>
          </w:p>
          <w:p w:rsidR="00097670" w:rsidRPr="00097670" w:rsidRDefault="00097670" w:rsidP="00097670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97670">
              <w:rPr>
                <w:rFonts w:ascii="Times New Roman" w:hAnsi="Times New Roman" w:cs="Times New Roman"/>
              </w:rPr>
              <w:t>г) иная информация об основных данных рассмотренных разделов проектной документации.</w:t>
            </w:r>
          </w:p>
        </w:tc>
        <w:tc>
          <w:tcPr>
            <w:tcW w:w="6520" w:type="dxa"/>
          </w:tcPr>
          <w:p w:rsidR="00097670" w:rsidRDefault="00097670" w:rsidP="00A91AC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91ACD" w:rsidRDefault="00A91ACD" w:rsidP="00A91AC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91ACD" w:rsidRDefault="00A91ACD" w:rsidP="00A91AC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91ACD" w:rsidRDefault="00A91ACD" w:rsidP="00A91AC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91ACD" w:rsidRDefault="00A91ACD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91ACD" w:rsidRPr="00A91ACD" w:rsidRDefault="00A91ACD" w:rsidP="00C4380E">
            <w:pPr>
              <w:ind w:firstLine="600"/>
              <w:jc w:val="both"/>
              <w:rPr>
                <w:rFonts w:ascii="Times New Roman" w:hAnsi="Times New Roman" w:cs="Times New Roman"/>
              </w:rPr>
            </w:pPr>
            <w:r w:rsidRPr="00A91ACD">
              <w:rPr>
                <w:rFonts w:ascii="Times New Roman" w:hAnsi="Times New Roman" w:cs="Times New Roman"/>
              </w:rPr>
              <w:t>в) примечание к пункту 5.2 изложить в следующей редакции:</w:t>
            </w:r>
          </w:p>
          <w:p w:rsidR="00A91ACD" w:rsidRPr="00A91ACD" w:rsidRDefault="00A91ACD" w:rsidP="00C4380E">
            <w:pPr>
              <w:ind w:firstLine="6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A91ACD">
              <w:rPr>
                <w:rFonts w:ascii="Times New Roman" w:hAnsi="Times New Roman" w:cs="Times New Roman"/>
              </w:rPr>
              <w:t>Разделы проектной документации, предусмотренные действующим законодательством, за исключением сметы на строите</w:t>
            </w:r>
            <w:r>
              <w:rPr>
                <w:rFonts w:ascii="Times New Roman" w:hAnsi="Times New Roman" w:cs="Times New Roman"/>
              </w:rPr>
              <w:t>льство (сметной документации).";</w:t>
            </w:r>
          </w:p>
          <w:p w:rsidR="00A91ACD" w:rsidRDefault="00A91ACD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91ACD" w:rsidRPr="00097670" w:rsidRDefault="00A91ACD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53" w:type="dxa"/>
          </w:tcPr>
          <w:p w:rsidR="00097670" w:rsidRDefault="00097670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E4B46" w:rsidRDefault="00AE4B46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E4B46" w:rsidRDefault="00AE4B46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E4B46" w:rsidRDefault="00AE4B46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E4B46" w:rsidRPr="00097670" w:rsidRDefault="00E632C1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Согласиться.</w:t>
            </w: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5.3. Подраздел "описание сметы на строительство", содержащий следующую информацию: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а) о составе представленных на государственную экспертизу документов и материалов;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б) основные сведения, содержащиеся в смете на строительство и входящей в ее состав сметной документации, в том числе: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общая стоимость строительства в ценах, предусмотренных действующей сметно-нормативной базой (базисный уровень цен), и в ценах на дату выдачи заключения государственной экспертизы (текущий уровень цен), с разбивкой на стоимость проектно-изыскательских, строительно-монтажных работ, оборудования, прочих затрат;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данные сводки затрат (при ее наличии), данные, содержащиеся в объектных и локальных сметных расчетах, сметных расчетах на отдельные виды затрат;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в) информация об использованных документах в области сметного нормирования и ценообразования для определения сметной стоимости, а также примененных индексах для перевода сметной стоимости из базисного уровня цен в текущий уровень цен;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г) сведения об оперативных изменениях, внесенных в рассматриваемый раздел проектной документации в процессе проведения государственной экспертизы;</w:t>
            </w:r>
          </w:p>
          <w:p w:rsidR="00097670" w:rsidRPr="00097670" w:rsidRDefault="00097670" w:rsidP="00BF30A6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д) иная информация, характеризующая разработку данного раздела проектной документации.</w:t>
            </w:r>
          </w:p>
        </w:tc>
        <w:tc>
          <w:tcPr>
            <w:tcW w:w="6520" w:type="dxa"/>
          </w:tcPr>
          <w:p w:rsidR="00097670" w:rsidRPr="00097670" w:rsidRDefault="00BF30A6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7D04"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  <w:t>Без изменений</w:t>
            </w:r>
          </w:p>
        </w:tc>
        <w:tc>
          <w:tcPr>
            <w:tcW w:w="4253" w:type="dxa"/>
          </w:tcPr>
          <w:p w:rsidR="00097670" w:rsidRDefault="00097670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подпункте б) 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пункта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5.3.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 xml:space="preserve">абзац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4) и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сключить слов</w:t>
            </w:r>
            <w:r w:rsidR="008E35A3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: «государственной»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E35A3" w:rsidRDefault="008E35A3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E35A3" w:rsidRDefault="008E35A3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E35A3" w:rsidRDefault="008E35A3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E35A3" w:rsidRDefault="008E35A3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E35A3" w:rsidRDefault="008E35A3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E35A3" w:rsidRDefault="008E35A3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E35A3" w:rsidRDefault="008E35A3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E35A3" w:rsidRDefault="008E35A3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E35A3" w:rsidRDefault="008E35A3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E35A3" w:rsidRDefault="008E35A3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E35A3" w:rsidRDefault="008E35A3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E35A3" w:rsidRDefault="008E35A3" w:rsidP="008E35A3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подпункте г) 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пункта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5.3..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 xml:space="preserve">абзац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7) и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сключить слов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: «государственной»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E35A3" w:rsidRDefault="008E35A3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BE9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BE9" w:rsidRPr="00097670" w:rsidRDefault="00C20BE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BF30A6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6. Раздел "выводы по результатам рассмотрения" в зависимости от объекта государственной экспертизы включает следующие подразделы:</w:t>
            </w:r>
          </w:p>
        </w:tc>
        <w:tc>
          <w:tcPr>
            <w:tcW w:w="6520" w:type="dxa"/>
          </w:tcPr>
          <w:p w:rsidR="00097670" w:rsidRPr="00097670" w:rsidRDefault="00BF30A6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7D04"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  <w:t>Без изменений</w:t>
            </w:r>
          </w:p>
        </w:tc>
        <w:tc>
          <w:tcPr>
            <w:tcW w:w="4253" w:type="dxa"/>
          </w:tcPr>
          <w:p w:rsidR="008E35A3" w:rsidRDefault="008E35A3" w:rsidP="008E35A3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пункт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 6 и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сключить слов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: «государственной»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97670" w:rsidRPr="00097670" w:rsidRDefault="00097670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6.1. Подраздел "выводы о соответствии результатов инженерных изысканий", содержащий следующую информацию: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а) выводы о соответствии или несоответствии в отношении результатов инженерных изысканий. Каждый вывод о несоответствии должен быть мотивирован и содержать ссылку на конкретный нормативный акт, его раздел, статью, пункт и т.д.</w:t>
            </w:r>
          </w:p>
          <w:p w:rsidR="00097670" w:rsidRPr="00097670" w:rsidRDefault="00097670" w:rsidP="00BF30A6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б) выводы о соответствии или несоответствии в отношении проектной документации по внешним инженерным сетям и конструктивным решениям фундаментов (в случае, если для проведения государственной экспертизы результатов инженерных изысканий требуется представление такой проектной документации). Каждый вывод о несоответствии должен быть мотивирован и содержать ссылку на конкретный нормативный акт, его раздел, статью, пункт и т.д.</w:t>
            </w:r>
          </w:p>
        </w:tc>
        <w:tc>
          <w:tcPr>
            <w:tcW w:w="6520" w:type="dxa"/>
          </w:tcPr>
          <w:p w:rsidR="00097670" w:rsidRPr="00097670" w:rsidRDefault="00BF30A6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7D04"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  <w:t>Без изменений</w:t>
            </w:r>
          </w:p>
        </w:tc>
        <w:tc>
          <w:tcPr>
            <w:tcW w:w="4253" w:type="dxa"/>
          </w:tcPr>
          <w:p w:rsidR="00097670" w:rsidRDefault="00097670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E35A3" w:rsidRDefault="008E35A3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E35A3" w:rsidRDefault="008E35A3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E35A3" w:rsidRDefault="008E35A3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E35A3" w:rsidRDefault="008E35A3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E35A3" w:rsidRDefault="008E35A3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E35A3" w:rsidRDefault="008E35A3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E35A3" w:rsidRDefault="008E35A3" w:rsidP="008E35A3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подпункте б) 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пункта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6.1.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 xml:space="preserve">абзац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3) и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сключить слов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: «государственной»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E35A3" w:rsidRPr="00097670" w:rsidRDefault="008E35A3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6.2. Подраздел "выводы в отношении технической части проектной документации", содержащий следующую информацию: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а) указания на результаты инженерных изысканий, на соответствие которым проводилась оценка проектной документации;</w:t>
            </w:r>
          </w:p>
          <w:p w:rsidR="00097670" w:rsidRPr="00097670" w:rsidRDefault="00097670" w:rsidP="00BF30A6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б) выводы о соответствии или несоответствии в отношении технической части проектной документации. Каждый вывод о несоответствии должен быть мотивирован и содержать ссылку на конкретный нормативный акт, его раздел, статью, пункт и т.д.</w:t>
            </w:r>
          </w:p>
        </w:tc>
        <w:tc>
          <w:tcPr>
            <w:tcW w:w="6520" w:type="dxa"/>
          </w:tcPr>
          <w:p w:rsidR="00097670" w:rsidRPr="00097670" w:rsidRDefault="00BF30A6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7D04"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  <w:t>Без изменений</w:t>
            </w:r>
          </w:p>
        </w:tc>
        <w:tc>
          <w:tcPr>
            <w:tcW w:w="4253" w:type="dxa"/>
          </w:tcPr>
          <w:p w:rsidR="00097670" w:rsidRPr="00097670" w:rsidRDefault="00E632C1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Без изменений</w:t>
            </w: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BF30A6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6.3. Подраздел "выводы в отношении сметы на строительство", содержащий выводы о соответствии или несоответствии принятых в смете на строительство и входящей в ее состав сметной документации количественных, стоимостных и ресурсных показателей нормативам в области сметного нормирования и ценообразования, а также техническим, технологическим, конструктивным, объемно-планировочным и иным решениям, методам организации строительства, включенным в проектную документацию. Каждый вывод о несоответствии должен быть мотивирован и содержать ссылку на конкретный нормативный акт, его раздел, статью, пункт и т.д., или содержать ссылку на соответствующие разделы проектной документации.</w:t>
            </w:r>
          </w:p>
        </w:tc>
        <w:tc>
          <w:tcPr>
            <w:tcW w:w="6520" w:type="dxa"/>
          </w:tcPr>
          <w:p w:rsidR="00097670" w:rsidRPr="00097670" w:rsidRDefault="00BF30A6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7D04"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  <w:t>Без изменений</w:t>
            </w:r>
          </w:p>
        </w:tc>
        <w:tc>
          <w:tcPr>
            <w:tcW w:w="4253" w:type="dxa"/>
          </w:tcPr>
          <w:p w:rsidR="00097670" w:rsidRPr="00097670" w:rsidRDefault="00E632C1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Без изменений</w:t>
            </w: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BF30A6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6.4. Подраздел "общие выводы", содержащий итоговый вывод о соответствии или несоответствии проектной документации и (или) результатов инженерных изысканий установленным требованиям.</w:t>
            </w:r>
          </w:p>
        </w:tc>
        <w:tc>
          <w:tcPr>
            <w:tcW w:w="6520" w:type="dxa"/>
          </w:tcPr>
          <w:p w:rsidR="00097670" w:rsidRPr="00097670" w:rsidRDefault="00BF30A6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7D04"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  <w:t>Без изменений</w:t>
            </w:r>
          </w:p>
        </w:tc>
        <w:tc>
          <w:tcPr>
            <w:tcW w:w="4253" w:type="dxa"/>
          </w:tcPr>
          <w:p w:rsidR="00097670" w:rsidRPr="00097670" w:rsidRDefault="00E632C1" w:rsidP="008E35A3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Без изменений</w:t>
            </w: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BF30A6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7. Заключение государственной экспертизы, выдаваемое в отношении материалов, указанных в подпункте "а" пункта 1 Требований, должно содержать информацию, предусмотренную пунктом 3, подпунктом 4.1 пункта 4, подпунктом 5.1 пункта 5, подпунктами 6.1, 6.4 пункта 6 Требований.</w:t>
            </w:r>
          </w:p>
        </w:tc>
        <w:tc>
          <w:tcPr>
            <w:tcW w:w="6520" w:type="dxa"/>
          </w:tcPr>
          <w:p w:rsidR="00097670" w:rsidRPr="00097670" w:rsidRDefault="00BF30A6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7D04"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  <w:t>Без изменений</w:t>
            </w:r>
          </w:p>
        </w:tc>
        <w:tc>
          <w:tcPr>
            <w:tcW w:w="4253" w:type="dxa"/>
          </w:tcPr>
          <w:p w:rsidR="008E35A3" w:rsidRDefault="008E35A3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Исключить</w:t>
            </w:r>
            <w:r w:rsidR="00E632C1">
              <w:rPr>
                <w:rFonts w:ascii="Times New Roman" w:hAnsi="Times New Roman" w:cs="Times New Roman"/>
                <w:sz w:val="22"/>
                <w:szCs w:val="22"/>
              </w:rPr>
              <w:t xml:space="preserve"> слово «государственной»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632C1">
              <w:rPr>
                <w:rFonts w:ascii="Times New Roman" w:hAnsi="Times New Roman" w:cs="Times New Roman"/>
                <w:sz w:val="22"/>
                <w:szCs w:val="22"/>
              </w:rPr>
              <w:t xml:space="preserve"> .</w:t>
            </w:r>
          </w:p>
          <w:p w:rsidR="00097670" w:rsidRPr="00097670" w:rsidRDefault="00097670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BF30A6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8. Заключение государственной экспертизы, выдаваемое в отношении материалов, указанных в подпункте "б" пункта 1 Требований, должно содержать информацию, предусмотренную пунктом 3, подпунктом 4.2 пункта 4, подпунктом 5.2 пункта 5, подпунктами 6.2, 6.4 пункта 6 Требований.</w:t>
            </w:r>
          </w:p>
        </w:tc>
        <w:tc>
          <w:tcPr>
            <w:tcW w:w="6520" w:type="dxa"/>
          </w:tcPr>
          <w:p w:rsidR="00097670" w:rsidRPr="00097670" w:rsidRDefault="00BF30A6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7D04"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  <w:t>Без изменений</w:t>
            </w:r>
          </w:p>
        </w:tc>
        <w:tc>
          <w:tcPr>
            <w:tcW w:w="4253" w:type="dxa"/>
          </w:tcPr>
          <w:p w:rsidR="008E35A3" w:rsidRDefault="00E632C1" w:rsidP="008E35A3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Исключить слово «государственной».</w:t>
            </w:r>
          </w:p>
          <w:p w:rsidR="00097670" w:rsidRPr="00097670" w:rsidRDefault="00097670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BF30A6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9. Заключение государственной экспертизы, выдаваемое в отношении материалов, указанных в подпункте "в" пункта 1 Требований, должно содержать информацию, предусмотренную пунктом 3, подпунктом 4.2 пункта 4, подпунктами 5.2, 5.3 пункта 5, подпунктами 6.2, 6.3, 6.4 пункта 6 Требований.</w:t>
            </w:r>
          </w:p>
        </w:tc>
        <w:tc>
          <w:tcPr>
            <w:tcW w:w="6520" w:type="dxa"/>
          </w:tcPr>
          <w:p w:rsidR="00097670" w:rsidRPr="00097670" w:rsidRDefault="00BF30A6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7D04"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  <w:t>Без изменений</w:t>
            </w:r>
          </w:p>
        </w:tc>
        <w:tc>
          <w:tcPr>
            <w:tcW w:w="4253" w:type="dxa"/>
          </w:tcPr>
          <w:p w:rsidR="008E35A3" w:rsidRDefault="00E632C1" w:rsidP="008E35A3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Исключить слово «государственной»</w:t>
            </w:r>
            <w:r w:rsidR="008E35A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97670" w:rsidRPr="00097670" w:rsidRDefault="00097670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BF30A6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10. Заключение государственной экспертизы, выдаваемое в отношении материалов, указанных в подпункте "г" пункта 1 Требований, должно содержать информацию, предусмотренную пунктом 3, подпунктами 4.1, 4.2 пункта 4, подпунктами 5.1, 5.2 пункта 5, подпунктами 6.1, 6.2, 6.4 пункта 6 Требований.</w:t>
            </w:r>
          </w:p>
        </w:tc>
        <w:tc>
          <w:tcPr>
            <w:tcW w:w="6520" w:type="dxa"/>
          </w:tcPr>
          <w:p w:rsidR="00097670" w:rsidRPr="00097670" w:rsidRDefault="00BF30A6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7D04"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  <w:t>Без изменений</w:t>
            </w:r>
          </w:p>
        </w:tc>
        <w:tc>
          <w:tcPr>
            <w:tcW w:w="4253" w:type="dxa"/>
          </w:tcPr>
          <w:p w:rsidR="008E35A3" w:rsidRDefault="008E35A3" w:rsidP="008E35A3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пункт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 10 и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сключить слов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: «государственной»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97670" w:rsidRPr="00097670" w:rsidRDefault="00097670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BF30A6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11. Заключение государственной экспертизы, выдаваемое в отношении материалов, указанных в подпункте "д" пункта 1 Требований, должно содержать информацию, предусмотренную пунктами 3, 4, 5, 6 Требований.</w:t>
            </w:r>
          </w:p>
        </w:tc>
        <w:tc>
          <w:tcPr>
            <w:tcW w:w="6520" w:type="dxa"/>
          </w:tcPr>
          <w:p w:rsidR="00097670" w:rsidRPr="00097670" w:rsidRDefault="00BF30A6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7D04"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  <w:t>Без изменений</w:t>
            </w:r>
          </w:p>
        </w:tc>
        <w:tc>
          <w:tcPr>
            <w:tcW w:w="4253" w:type="dxa"/>
          </w:tcPr>
          <w:p w:rsidR="008E35A3" w:rsidRDefault="008E35A3" w:rsidP="008E35A3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пункт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 11 и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сключить слов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: «государственной»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97670" w:rsidRPr="00097670" w:rsidRDefault="00097670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BF30A6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12. Уровень детализации сведений, отражаемых в заключении государственной экспертизы, определяется руководителем соответствующей организации по проведению государственной экспертизы.</w:t>
            </w:r>
          </w:p>
        </w:tc>
        <w:tc>
          <w:tcPr>
            <w:tcW w:w="6520" w:type="dxa"/>
          </w:tcPr>
          <w:p w:rsidR="00097670" w:rsidRPr="00097670" w:rsidRDefault="00BF30A6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7D04"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  <w:t>Без изменений</w:t>
            </w:r>
          </w:p>
        </w:tc>
        <w:tc>
          <w:tcPr>
            <w:tcW w:w="4253" w:type="dxa"/>
          </w:tcPr>
          <w:p w:rsidR="008E35A3" w:rsidRDefault="008E35A3" w:rsidP="008E35A3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пункт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 12 и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сключить слов</w:t>
            </w:r>
            <w:r w:rsidR="00DD11EB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: «государственной»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97670" w:rsidRPr="00097670" w:rsidRDefault="00097670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BF30A6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13. Заключение государственной экспертизы должно быть конкретным, объективным, аргументированным и доказательным. Формулировки выводов должны иметь однозначное толкование и соответствовать результатам экспертизы.</w:t>
            </w:r>
          </w:p>
        </w:tc>
        <w:tc>
          <w:tcPr>
            <w:tcW w:w="6520" w:type="dxa"/>
          </w:tcPr>
          <w:p w:rsidR="00097670" w:rsidRPr="00097670" w:rsidRDefault="00BF30A6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7D04"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  <w:t>Без изменений</w:t>
            </w:r>
          </w:p>
        </w:tc>
        <w:tc>
          <w:tcPr>
            <w:tcW w:w="4253" w:type="dxa"/>
          </w:tcPr>
          <w:p w:rsidR="00DD11EB" w:rsidRDefault="00DD11EB" w:rsidP="00DD11EB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пункт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 13 и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сключить слов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: «государственной»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97670" w:rsidRPr="00097670" w:rsidRDefault="00097670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BF30A6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14. Заключение государственной экспертизы не должно иметь подчисток или приписок, зачеркнутых слов или исправлений. Листы заключения должны быть прошиты (с указанием количества сшитых страниц), пронумерованы и скреплены печатью организации по проведению государственной экспертизы.</w:t>
            </w:r>
          </w:p>
        </w:tc>
        <w:tc>
          <w:tcPr>
            <w:tcW w:w="6520" w:type="dxa"/>
          </w:tcPr>
          <w:p w:rsidR="00097670" w:rsidRPr="00097670" w:rsidRDefault="00BF30A6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7D04"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  <w:t>Без изменений</w:t>
            </w:r>
          </w:p>
        </w:tc>
        <w:tc>
          <w:tcPr>
            <w:tcW w:w="4253" w:type="dxa"/>
          </w:tcPr>
          <w:p w:rsidR="00DD11EB" w:rsidRDefault="00DD11EB" w:rsidP="00DD11EB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пункт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 14 и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сключить слов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: «государственной»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97670" w:rsidRPr="00097670" w:rsidRDefault="00097670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15. Заключение государственной экспертизы подписывается государственными экспертами, участвовавшими в проведении государственной экспертизы. Заключение должно содержать следующие сведения в отношении подписавших его государственных экспертов:</w:t>
            </w:r>
          </w:p>
          <w:p w:rsid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а) сфера деятельности государственного эксперта;</w:t>
            </w:r>
          </w:p>
          <w:p w:rsidR="00097670" w:rsidRDefault="00097670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б) должность государственного эксперта;</w:t>
            </w:r>
          </w:p>
          <w:p w:rsidR="00C4380E" w:rsidRPr="00097670" w:rsidRDefault="00C4380E" w:rsidP="00C4380E">
            <w:pPr>
              <w:pStyle w:val="ConsPlusNormal"/>
              <w:widowControl/>
              <w:ind w:firstLine="53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670" w:rsidRPr="00097670" w:rsidRDefault="00097670" w:rsidP="00A91ACD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в) указание раздела (подраздела, части) заключения государственной экспертизы, подготовка которого была им осуществлена.</w:t>
            </w:r>
          </w:p>
        </w:tc>
        <w:tc>
          <w:tcPr>
            <w:tcW w:w="6520" w:type="dxa"/>
          </w:tcPr>
          <w:p w:rsidR="00097670" w:rsidRDefault="00097670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91ACD" w:rsidRDefault="00A91ACD" w:rsidP="00A91AC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91ACD" w:rsidRDefault="00A91ACD" w:rsidP="00A91AC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91ACD" w:rsidRDefault="00A91ACD" w:rsidP="00A91AC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91ACD" w:rsidRDefault="00A91ACD" w:rsidP="00A91AC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91ACD" w:rsidRDefault="00A91ACD" w:rsidP="00A91AC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91ACD" w:rsidRPr="00A91ACD" w:rsidRDefault="00A91ACD" w:rsidP="00A91ACD">
            <w:pPr>
              <w:spacing w:before="120"/>
              <w:ind w:firstLine="601"/>
              <w:jc w:val="both"/>
              <w:rPr>
                <w:rFonts w:ascii="Times New Roman" w:hAnsi="Times New Roman" w:cs="Times New Roman"/>
              </w:rPr>
            </w:pPr>
            <w:r w:rsidRPr="00A91ACD">
              <w:rPr>
                <w:rFonts w:ascii="Times New Roman" w:hAnsi="Times New Roman" w:cs="Times New Roman"/>
              </w:rPr>
              <w:t>г) подпункт "а" пункта 15 после слова "эксперта" дополнить словами ", номер и дата выдачи квалификационного аттестата";</w:t>
            </w:r>
          </w:p>
          <w:p w:rsidR="00A91ACD" w:rsidRPr="00A91ACD" w:rsidRDefault="00A91ACD" w:rsidP="00C4380E">
            <w:pPr>
              <w:spacing w:before="120"/>
              <w:ind w:firstLine="601"/>
              <w:jc w:val="both"/>
              <w:rPr>
                <w:rFonts w:ascii="Times New Roman" w:hAnsi="Times New Roman" w:cs="Times New Roman"/>
              </w:rPr>
            </w:pPr>
            <w:r w:rsidRPr="00A91ACD">
              <w:rPr>
                <w:rFonts w:ascii="Times New Roman" w:hAnsi="Times New Roman" w:cs="Times New Roman"/>
              </w:rPr>
              <w:t>д) подпункт "б" пункта 15 после слова "эксперта" дополнить словами ", фамилия, имя, отчество";</w:t>
            </w:r>
          </w:p>
          <w:p w:rsidR="00A91ACD" w:rsidRPr="00097670" w:rsidRDefault="00A91ACD" w:rsidP="00A91AC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53" w:type="dxa"/>
          </w:tcPr>
          <w:p w:rsidR="00DD11EB" w:rsidRDefault="00DD11EB" w:rsidP="00DD11EB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абзаце 1 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пункт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 15 и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сключить слов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: «государственной»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«государственными» и «государственных»..</w:t>
            </w:r>
          </w:p>
          <w:p w:rsidR="00097670" w:rsidRDefault="00097670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E4B46" w:rsidRDefault="00AE4B46" w:rsidP="00DD11EB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25184">
              <w:rPr>
                <w:rFonts w:ascii="Times New Roman" w:hAnsi="Times New Roman" w:cs="Times New Roman"/>
                <w:i/>
                <w:sz w:val="22"/>
                <w:szCs w:val="22"/>
              </w:rPr>
              <w:t>Согласиться</w:t>
            </w:r>
            <w:r w:rsidR="00E632C1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22518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="00E632C1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</w:p>
          <w:p w:rsidR="00DD11EB" w:rsidRDefault="00DD11EB" w:rsidP="00AE4B46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подпунктах а) и б) (абзацы 2 и 3) 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пункт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 15 и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сключить слов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: «государственно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го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DD11EB" w:rsidRPr="00097670" w:rsidRDefault="00DD11EB" w:rsidP="00DD11EB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подпункте в) (абзац 4) 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пункт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 15 и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сключить слов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: «государственно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й».</w:t>
            </w: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A91ACD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16. Заключение государственной экспертизы утверждается руководителем организации по проведению государственной экспертизы либо должностным лицом, уполномоченным руководителем. Титульный лист заключения государственной экспертизы оформляется согласно приложению к настоящим Требованиям.</w:t>
            </w:r>
          </w:p>
        </w:tc>
        <w:tc>
          <w:tcPr>
            <w:tcW w:w="6520" w:type="dxa"/>
          </w:tcPr>
          <w:p w:rsidR="00A91ACD" w:rsidRPr="00A91ACD" w:rsidRDefault="00A91ACD" w:rsidP="00A91ACD">
            <w:pPr>
              <w:spacing w:before="120"/>
              <w:ind w:firstLine="601"/>
              <w:jc w:val="both"/>
              <w:rPr>
                <w:rFonts w:ascii="Times New Roman" w:hAnsi="Times New Roman" w:cs="Times New Roman"/>
              </w:rPr>
            </w:pPr>
            <w:r w:rsidRPr="00A91ACD">
              <w:rPr>
                <w:rFonts w:ascii="Times New Roman" w:hAnsi="Times New Roman" w:cs="Times New Roman"/>
              </w:rPr>
              <w:t>е) приложение, предусмотренное пунктом 16, изложить в новой редакции в соответствии с Приложением к настоящему Приказу.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6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53" w:type="dxa"/>
          </w:tcPr>
          <w:p w:rsidR="00AE4B46" w:rsidRDefault="00B118F9" w:rsidP="00DD11EB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</w:p>
          <w:p w:rsidR="00097670" w:rsidRPr="00097670" w:rsidRDefault="00DD11EB" w:rsidP="00AE4B46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пункт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 16 и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сключить слов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: «государственной»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BF30A6" w:rsidRPr="00AE2E60" w:rsidTr="00337B11">
        <w:tc>
          <w:tcPr>
            <w:tcW w:w="5070" w:type="dxa"/>
          </w:tcPr>
          <w:p w:rsidR="00BF30A6" w:rsidRPr="00097670" w:rsidRDefault="00BF30A6" w:rsidP="00097670">
            <w:pPr>
              <w:pStyle w:val="ConsPlusNormal"/>
              <w:widowControl/>
              <w:spacing w:before="120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0" w:type="dxa"/>
          </w:tcPr>
          <w:p w:rsidR="00BF30A6" w:rsidRPr="00BF30A6" w:rsidRDefault="00BF30A6" w:rsidP="00BF30A6">
            <w:pPr>
              <w:ind w:firstLine="600"/>
              <w:jc w:val="both"/>
              <w:rPr>
                <w:rFonts w:ascii="Times New Roman" w:hAnsi="Times New Roman" w:cs="Times New Roman"/>
              </w:rPr>
            </w:pPr>
            <w:r w:rsidRPr="00BF30A6">
              <w:rPr>
                <w:rFonts w:ascii="Times New Roman" w:hAnsi="Times New Roman" w:cs="Times New Roman"/>
              </w:rPr>
              <w:t xml:space="preserve">2. Настоящий приказ вступает в силу по истечении десяти дней после дня его официального опубликования, за исключением подпункта "е" пункта 1, который вступает в силу со дня вступления в силу приказа Министерства строительства и жилищно-коммунального хозяйства Российской Федерации, который устанавливает </w:t>
            </w:r>
            <w:r w:rsidRPr="00BF30A6">
              <w:rPr>
                <w:rFonts w:ascii="Times New Roman" w:hAnsi="Times New Roman" w:cs="Times New Roman"/>
                <w:color w:val="000000" w:themeColor="text1"/>
              </w:rPr>
              <w:t>порядок формирования и ведения единого реестра выданных заключений экспертизы проектной документации и (или) результатов инженерных изысканий и предоставления сведений, содержащихся в едином реестре.</w:t>
            </w:r>
          </w:p>
          <w:p w:rsidR="00BF30A6" w:rsidRDefault="00BF30A6" w:rsidP="00C4380E">
            <w:pPr>
              <w:ind w:firstLine="600"/>
              <w:jc w:val="both"/>
              <w:rPr>
                <w:rFonts w:ascii="Times New Roman" w:hAnsi="Times New Roman" w:cs="Times New Roman"/>
              </w:rPr>
            </w:pPr>
            <w:r w:rsidRPr="00BF30A6">
              <w:rPr>
                <w:rFonts w:ascii="Times New Roman" w:hAnsi="Times New Roman" w:cs="Times New Roman"/>
              </w:rPr>
              <w:t>3. Контроль за исполнением настоящего приказа оставляю за собой.</w:t>
            </w:r>
            <w:r w:rsidR="00C4380E">
              <w:rPr>
                <w:rFonts w:ascii="Times New Roman" w:hAnsi="Times New Roman" w:cs="Times New Roman"/>
              </w:rPr>
              <w:t xml:space="preserve">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>Министр</w:t>
            </w:r>
          </w:p>
          <w:p w:rsidR="00BF30A6" w:rsidRPr="00BF30A6" w:rsidRDefault="00BF30A6" w:rsidP="00BF30A6">
            <w:pPr>
              <w:ind w:firstLine="60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М.Мень</w:t>
            </w:r>
          </w:p>
        </w:tc>
        <w:tc>
          <w:tcPr>
            <w:tcW w:w="4253" w:type="dxa"/>
          </w:tcPr>
          <w:p w:rsidR="00BF30A6" w:rsidRPr="00097670" w:rsidRDefault="00AE4B46" w:rsidP="00B118F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5184">
              <w:rPr>
                <w:rFonts w:ascii="Times New Roman" w:hAnsi="Times New Roman" w:cs="Times New Roman"/>
                <w:i/>
                <w:sz w:val="22"/>
                <w:szCs w:val="22"/>
              </w:rPr>
              <w:t>Согласиться</w:t>
            </w:r>
            <w:r w:rsidR="00B118F9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Pr="0022518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="00B118F9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</w:p>
        </w:tc>
      </w:tr>
      <w:tr w:rsidR="00097670" w:rsidRPr="00AE2E60" w:rsidTr="00337B11">
        <w:tc>
          <w:tcPr>
            <w:tcW w:w="5070" w:type="dxa"/>
          </w:tcPr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0"/>
              <w:jc w:val="right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Приложение</w:t>
            </w:r>
          </w:p>
          <w:p w:rsidR="00097670" w:rsidRPr="00097670" w:rsidRDefault="00097670" w:rsidP="00097670">
            <w:pPr>
              <w:pStyle w:val="ConsPlusNormal"/>
              <w:widowControl/>
              <w:spacing w:before="12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</w:t>
            </w:r>
          </w:p>
          <w:p w:rsidR="00097670" w:rsidRPr="00BF30A6" w:rsidRDefault="00097670" w:rsidP="00BF30A6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 xml:space="preserve">          </w:t>
            </w:r>
            <w:r w:rsidRPr="00BF30A6">
              <w:rPr>
                <w:rFonts w:ascii="Times New Roman" w:hAnsi="Times New Roman" w:cs="Times New Roman"/>
                <w:sz w:val="18"/>
                <w:szCs w:val="18"/>
              </w:rPr>
              <w:t>(полное наименование организации по проведению</w:t>
            </w:r>
          </w:p>
          <w:p w:rsidR="00097670" w:rsidRPr="00BF30A6" w:rsidRDefault="00097670" w:rsidP="00BF30A6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BF30A6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государственной экспертизы)</w:t>
            </w:r>
          </w:p>
          <w:p w:rsidR="00097670" w:rsidRPr="00097670" w:rsidRDefault="00097670" w:rsidP="00097670">
            <w:pPr>
              <w:pStyle w:val="ConsPlusNonformat"/>
              <w:widowControl/>
              <w:spacing w:before="12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"УТВЕРЖДАЮ"</w:t>
            </w:r>
          </w:p>
          <w:p w:rsidR="00097670" w:rsidRPr="00097670" w:rsidRDefault="00097670" w:rsidP="00097670">
            <w:pPr>
              <w:pStyle w:val="ConsPlusNonformat"/>
              <w:widowControl/>
              <w:spacing w:before="12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_______________________</w:t>
            </w:r>
          </w:p>
          <w:p w:rsidR="00097670" w:rsidRPr="00BF30A6" w:rsidRDefault="00097670" w:rsidP="00BF30A6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</w:t>
            </w:r>
            <w:r w:rsidRPr="00BF30A6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(должность, Ф.И.О.,                                              подпись, печать)</w:t>
            </w:r>
          </w:p>
          <w:p w:rsidR="00097670" w:rsidRPr="00097670" w:rsidRDefault="00097670" w:rsidP="00097670">
            <w:pPr>
              <w:pStyle w:val="ConsPlusNonformat"/>
              <w:widowControl/>
              <w:spacing w:before="12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"__" __________ 200_ г.</w:t>
            </w:r>
          </w:p>
          <w:p w:rsidR="00097670" w:rsidRPr="00097670" w:rsidRDefault="00097670" w:rsidP="00097670">
            <w:pPr>
              <w:pStyle w:val="ConsPlusNonformat"/>
              <w:widowControl/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670" w:rsidRPr="00097670" w:rsidRDefault="00097670" w:rsidP="00097670">
            <w:pPr>
              <w:pStyle w:val="ConsPlusNonformat"/>
              <w:widowControl/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 xml:space="preserve">             ПОЛОЖИТЕЛЬНОЕ (ОТРИЦАТЕЛЬНОЕ) ЗАКЛЮЧЕНИЕ  ГОСУДАРСТВЕННОЙ ЭКСПЕРТИЗЫ</w:t>
            </w:r>
          </w:p>
          <w:p w:rsidR="00097670" w:rsidRPr="00097670" w:rsidRDefault="00BF30A6" w:rsidP="00097670">
            <w:pPr>
              <w:pStyle w:val="ConsPlusNonformat"/>
              <w:widowControl/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№│X</w:t>
            </w:r>
            <w:r w:rsidR="00097670" w:rsidRPr="00097670">
              <w:rPr>
                <w:rFonts w:ascii="Times New Roman" w:hAnsi="Times New Roman" w:cs="Times New Roman"/>
                <w:sz w:val="22"/>
                <w:szCs w:val="22"/>
              </w:rPr>
              <w:t xml:space="preserve">│X│-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X</w:t>
            </w:r>
            <w:r w:rsidR="00097670" w:rsidRPr="00097670">
              <w:rPr>
                <w:rFonts w:ascii="Times New Roman" w:hAnsi="Times New Roman" w:cs="Times New Roman"/>
                <w:sz w:val="22"/>
                <w:szCs w:val="22"/>
              </w:rPr>
              <w:t>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-│X│-│X│X│X│X│-│X│X</w:t>
            </w:r>
            <w:r w:rsidR="00097670" w:rsidRPr="00097670">
              <w:rPr>
                <w:rFonts w:ascii="Times New Roman" w:hAnsi="Times New Roman" w:cs="Times New Roman"/>
                <w:sz w:val="22"/>
                <w:szCs w:val="22"/>
              </w:rPr>
              <w:t>│</w:t>
            </w:r>
          </w:p>
          <w:p w:rsidR="00097670" w:rsidRPr="00BF30A6" w:rsidRDefault="00097670" w:rsidP="00BF30A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0A6">
              <w:rPr>
                <w:rFonts w:ascii="Times New Roman" w:hAnsi="Times New Roman" w:cs="Times New Roman"/>
                <w:sz w:val="18"/>
                <w:szCs w:val="18"/>
              </w:rPr>
              <w:t>(указывается регистрационный номер заключения</w:t>
            </w:r>
          </w:p>
          <w:p w:rsidR="00097670" w:rsidRPr="00BF30A6" w:rsidRDefault="00097670" w:rsidP="00BF30A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0A6">
              <w:rPr>
                <w:rFonts w:ascii="Times New Roman" w:hAnsi="Times New Roman" w:cs="Times New Roman"/>
                <w:sz w:val="18"/>
                <w:szCs w:val="18"/>
              </w:rPr>
              <w:t>государственной экспертизы в Реестре)</w:t>
            </w:r>
          </w:p>
          <w:p w:rsidR="00097670" w:rsidRPr="00097670" w:rsidRDefault="00097670" w:rsidP="00097670">
            <w:pPr>
              <w:pStyle w:val="ConsPlusNonformat"/>
              <w:widowControl/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 xml:space="preserve">               Объект капитального строительства</w:t>
            </w:r>
          </w:p>
          <w:p w:rsidR="00097670" w:rsidRPr="00097670" w:rsidRDefault="00097670" w:rsidP="00097670">
            <w:pPr>
              <w:pStyle w:val="ConsPlusNonformat"/>
              <w:widowControl/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670" w:rsidRPr="00097670" w:rsidRDefault="00097670" w:rsidP="00097670">
            <w:pPr>
              <w:pStyle w:val="ConsPlusNonformat"/>
              <w:widowControl/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</w:t>
            </w:r>
          </w:p>
          <w:p w:rsidR="00097670" w:rsidRPr="00722D7A" w:rsidRDefault="00097670" w:rsidP="00722D7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2D7A">
              <w:rPr>
                <w:rFonts w:ascii="Times New Roman" w:hAnsi="Times New Roman" w:cs="Times New Roman"/>
                <w:sz w:val="18"/>
                <w:szCs w:val="18"/>
              </w:rPr>
              <w:t>(наименование, почтовый (строительный) адрес объекта</w:t>
            </w:r>
          </w:p>
          <w:p w:rsidR="00097670" w:rsidRPr="00722D7A" w:rsidRDefault="00097670" w:rsidP="00722D7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2D7A">
              <w:rPr>
                <w:rFonts w:ascii="Times New Roman" w:hAnsi="Times New Roman" w:cs="Times New Roman"/>
                <w:sz w:val="18"/>
                <w:szCs w:val="18"/>
              </w:rPr>
              <w:t>капитального строительства)</w:t>
            </w:r>
          </w:p>
          <w:p w:rsidR="00097670" w:rsidRPr="00097670" w:rsidRDefault="00097670" w:rsidP="00097670">
            <w:pPr>
              <w:pStyle w:val="ConsPlusNonformat"/>
              <w:widowControl/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670" w:rsidRPr="00097670" w:rsidRDefault="00097670" w:rsidP="00097670">
            <w:pPr>
              <w:pStyle w:val="ConsPlusNonformat"/>
              <w:widowControl/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 xml:space="preserve">                Объект государственной экспертизы</w:t>
            </w:r>
          </w:p>
          <w:p w:rsidR="00097670" w:rsidRPr="00097670" w:rsidRDefault="00097670" w:rsidP="00097670">
            <w:pPr>
              <w:pStyle w:val="ConsPlusNonformat"/>
              <w:widowControl/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097670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</w:t>
            </w:r>
          </w:p>
          <w:p w:rsidR="00097670" w:rsidRPr="00097670" w:rsidRDefault="00097670" w:rsidP="00C4380E">
            <w:pPr>
              <w:pStyle w:val="ConsPlusNonformat"/>
              <w:widowControl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22D7A">
              <w:rPr>
                <w:rFonts w:ascii="Times New Roman" w:hAnsi="Times New Roman" w:cs="Times New Roman"/>
                <w:sz w:val="18"/>
                <w:szCs w:val="18"/>
              </w:rPr>
              <w:t>(результаты инженерных изысканий; проектная документация без сметы; проектная документация, включая смету; проектная документация без сметы и результаты инженерных  изысканий; проектная документация, включая смету, и результаты инженерных изысканий)</w:t>
            </w:r>
          </w:p>
        </w:tc>
        <w:tc>
          <w:tcPr>
            <w:tcW w:w="6520" w:type="dxa"/>
          </w:tcPr>
          <w:p w:rsidR="00722D7A" w:rsidRPr="00A91ACD" w:rsidRDefault="00722D7A" w:rsidP="00722D7A">
            <w:pPr>
              <w:spacing w:before="120"/>
              <w:jc w:val="right"/>
              <w:rPr>
                <w:rFonts w:ascii="Times New Roman" w:hAnsi="Times New Roman" w:cs="Times New Roman"/>
                <w:b/>
              </w:rPr>
            </w:pPr>
            <w:r w:rsidRPr="00A91ACD">
              <w:rPr>
                <w:rStyle w:val="ad"/>
                <w:rFonts w:ascii="Times New Roman" w:hAnsi="Times New Roman" w:cs="Times New Roman"/>
                <w:b w:val="0"/>
                <w:color w:val="auto"/>
              </w:rPr>
              <w:t>Приложение</w:t>
            </w:r>
          </w:p>
          <w:p w:rsidR="00722D7A" w:rsidRPr="00A91ACD" w:rsidRDefault="00722D7A" w:rsidP="00722D7A">
            <w:pPr>
              <w:ind w:firstLine="698"/>
              <w:jc w:val="right"/>
              <w:rPr>
                <w:rFonts w:ascii="Times New Roman" w:hAnsi="Times New Roman" w:cs="Times New Roman"/>
                <w:b/>
              </w:rPr>
            </w:pPr>
            <w:r w:rsidRPr="00A91ACD">
              <w:rPr>
                <w:rStyle w:val="ad"/>
                <w:rFonts w:ascii="Times New Roman" w:hAnsi="Times New Roman" w:cs="Times New Roman"/>
                <w:b w:val="0"/>
                <w:color w:val="auto"/>
              </w:rPr>
              <w:t xml:space="preserve">к </w:t>
            </w:r>
            <w:r w:rsidRPr="00A91ACD">
              <w:rPr>
                <w:rStyle w:val="ab"/>
                <w:rFonts w:ascii="Times New Roman" w:hAnsi="Times New Roman" w:cs="Times New Roman"/>
                <w:b w:val="0"/>
                <w:color w:val="auto"/>
              </w:rPr>
              <w:t>приказу</w:t>
            </w:r>
            <w:r w:rsidRPr="00A91ACD">
              <w:rPr>
                <w:rStyle w:val="ad"/>
                <w:rFonts w:ascii="Times New Roman" w:hAnsi="Times New Roman" w:cs="Times New Roman"/>
                <w:b w:val="0"/>
                <w:color w:val="auto"/>
              </w:rPr>
              <w:t xml:space="preserve"> Министерства</w:t>
            </w:r>
          </w:p>
          <w:p w:rsidR="00722D7A" w:rsidRPr="00A91ACD" w:rsidRDefault="00722D7A" w:rsidP="00722D7A">
            <w:pPr>
              <w:ind w:firstLine="698"/>
              <w:jc w:val="right"/>
              <w:rPr>
                <w:rFonts w:ascii="Times New Roman" w:hAnsi="Times New Roman" w:cs="Times New Roman"/>
                <w:b/>
              </w:rPr>
            </w:pPr>
            <w:r w:rsidRPr="00A91ACD">
              <w:rPr>
                <w:rStyle w:val="ad"/>
                <w:rFonts w:ascii="Times New Roman" w:hAnsi="Times New Roman" w:cs="Times New Roman"/>
                <w:b w:val="0"/>
                <w:color w:val="auto"/>
              </w:rPr>
              <w:t>строительства и жилищно-</w:t>
            </w:r>
            <w:r w:rsidRPr="00A91ACD">
              <w:rPr>
                <w:rStyle w:val="ad"/>
                <w:rFonts w:ascii="Times New Roman" w:hAnsi="Times New Roman" w:cs="Times New Roman"/>
                <w:b w:val="0"/>
                <w:color w:val="auto"/>
              </w:rPr>
              <w:br/>
              <w:t>коммунального хозяйства</w:t>
            </w:r>
            <w:r w:rsidRPr="00A91ACD">
              <w:rPr>
                <w:rStyle w:val="ad"/>
                <w:rFonts w:ascii="Times New Roman" w:hAnsi="Times New Roman" w:cs="Times New Roman"/>
                <w:b w:val="0"/>
                <w:color w:val="auto"/>
              </w:rPr>
              <w:br/>
              <w:t>Российской Федерации</w:t>
            </w:r>
          </w:p>
          <w:p w:rsidR="00722D7A" w:rsidRPr="00A91ACD" w:rsidRDefault="00722D7A" w:rsidP="00722D7A">
            <w:pPr>
              <w:ind w:firstLine="698"/>
              <w:jc w:val="right"/>
              <w:rPr>
                <w:rFonts w:ascii="Times New Roman" w:hAnsi="Times New Roman" w:cs="Times New Roman"/>
                <w:b/>
              </w:rPr>
            </w:pPr>
            <w:r w:rsidRPr="00A91ACD">
              <w:rPr>
                <w:rStyle w:val="ad"/>
                <w:rFonts w:ascii="Times New Roman" w:hAnsi="Times New Roman" w:cs="Times New Roman"/>
                <w:b w:val="0"/>
                <w:color w:val="auto"/>
              </w:rPr>
              <w:t xml:space="preserve">от ________________ </w:t>
            </w:r>
            <w:r w:rsidR="00A91ACD" w:rsidRPr="00A91ACD">
              <w:rPr>
                <w:rStyle w:val="ad"/>
                <w:rFonts w:ascii="Times New Roman" w:hAnsi="Times New Roman" w:cs="Times New Roman"/>
                <w:b w:val="0"/>
                <w:color w:val="auto"/>
              </w:rPr>
              <w:t>№</w:t>
            </w:r>
            <w:r w:rsidRPr="00A91ACD">
              <w:rPr>
                <w:rStyle w:val="ad"/>
                <w:rFonts w:ascii="Times New Roman" w:hAnsi="Times New Roman" w:cs="Times New Roman"/>
                <w:b w:val="0"/>
                <w:color w:val="auto"/>
              </w:rPr>
              <w:t> ____</w:t>
            </w:r>
          </w:p>
          <w:p w:rsidR="00722D7A" w:rsidRPr="00C4380E" w:rsidRDefault="00722D7A" w:rsidP="00722D7A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bookmarkStart w:id="0" w:name="sub_10000"/>
            <w:r w:rsidRPr="00C4380E">
              <w:rPr>
                <w:rStyle w:val="ad"/>
                <w:rFonts w:ascii="Times New Roman" w:hAnsi="Times New Roman" w:cs="Times New Roman"/>
                <w:color w:val="auto"/>
              </w:rPr>
              <w:t>Приложение</w:t>
            </w:r>
          </w:p>
          <w:bookmarkEnd w:id="0"/>
          <w:p w:rsidR="00722D7A" w:rsidRPr="00C4380E" w:rsidRDefault="00722D7A" w:rsidP="00722D7A">
            <w:pPr>
              <w:jc w:val="center"/>
              <w:rPr>
                <w:rFonts w:ascii="Times New Roman" w:hAnsi="Times New Roman" w:cs="Times New Roman"/>
              </w:rPr>
            </w:pPr>
            <w:r w:rsidRPr="00C4380E">
              <w:rPr>
                <w:rStyle w:val="ad"/>
                <w:rFonts w:ascii="Times New Roman" w:hAnsi="Times New Roman" w:cs="Times New Roman"/>
                <w:color w:val="auto"/>
              </w:rPr>
              <w:t>к Требованиям</w:t>
            </w:r>
          </w:p>
          <w:p w:rsidR="00722D7A" w:rsidRPr="00C4380E" w:rsidRDefault="00722D7A" w:rsidP="00C4380E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ACD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</w:t>
            </w:r>
            <w:r w:rsidR="00C4380E">
              <w:rPr>
                <w:rFonts w:ascii="Times New Roman" w:hAnsi="Times New Roman" w:cs="Times New Roman"/>
                <w:sz w:val="22"/>
                <w:szCs w:val="22"/>
              </w:rPr>
              <w:t>______</w:t>
            </w:r>
            <w:r w:rsidRPr="00A91AC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4380E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организации по проведению экспертизы, почтовый адрес</w:t>
            </w:r>
            <w:r w:rsidR="00C4380E" w:rsidRPr="00C4380E">
              <w:rPr>
                <w:rFonts w:ascii="Times New Roman" w:hAnsi="Times New Roman" w:cs="Times New Roman"/>
                <w:sz w:val="16"/>
                <w:szCs w:val="16"/>
              </w:rPr>
              <w:t>, и</w:t>
            </w:r>
            <w:r w:rsidRPr="00C4380E">
              <w:rPr>
                <w:rFonts w:ascii="Times New Roman" w:hAnsi="Times New Roman" w:cs="Times New Roman"/>
                <w:sz w:val="16"/>
                <w:szCs w:val="16"/>
              </w:rPr>
              <w:t>ные реквизиты)</w:t>
            </w:r>
          </w:p>
          <w:p w:rsidR="00722D7A" w:rsidRPr="00C4380E" w:rsidRDefault="00722D7A" w:rsidP="00C4380E">
            <w:pPr>
              <w:pStyle w:val="ae"/>
              <w:spacing w:before="120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4380E">
              <w:rPr>
                <w:rFonts w:ascii="Times New Roman" w:hAnsi="Times New Roman" w:cs="Times New Roman"/>
                <w:b/>
                <w:sz w:val="22"/>
                <w:szCs w:val="22"/>
              </w:rPr>
              <w:t>"Утверждаю"</w:t>
            </w:r>
          </w:p>
          <w:p w:rsidR="00722D7A" w:rsidRPr="00A91ACD" w:rsidRDefault="00722D7A" w:rsidP="00C4380E">
            <w:pPr>
              <w:pStyle w:val="ae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91ACD">
              <w:rPr>
                <w:rFonts w:ascii="Times New Roman" w:hAnsi="Times New Roman" w:cs="Times New Roman"/>
                <w:sz w:val="22"/>
                <w:szCs w:val="22"/>
              </w:rPr>
              <w:t>________________________________</w:t>
            </w:r>
          </w:p>
          <w:p w:rsidR="00722D7A" w:rsidRPr="00C4380E" w:rsidRDefault="00722D7A" w:rsidP="00C4380E">
            <w:pPr>
              <w:pStyle w:val="ae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4380E">
              <w:rPr>
                <w:rFonts w:ascii="Times New Roman" w:hAnsi="Times New Roman" w:cs="Times New Roman"/>
                <w:sz w:val="16"/>
                <w:szCs w:val="16"/>
              </w:rPr>
              <w:t>(должность, Ф.И.О., подпись, печать)</w:t>
            </w:r>
          </w:p>
          <w:p w:rsidR="00722D7A" w:rsidRDefault="00722D7A" w:rsidP="00C4380E">
            <w:pPr>
              <w:pStyle w:val="ae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91ACD">
              <w:rPr>
                <w:rFonts w:ascii="Times New Roman" w:hAnsi="Times New Roman" w:cs="Times New Roman"/>
                <w:sz w:val="22"/>
                <w:szCs w:val="22"/>
              </w:rPr>
              <w:t>"___"_________________ 20__ г.</w:t>
            </w:r>
          </w:p>
          <w:p w:rsidR="00C4380E" w:rsidRPr="00C4380E" w:rsidRDefault="00C4380E" w:rsidP="00C4380E">
            <w:pPr>
              <w:rPr>
                <w:lang w:eastAsia="ru-RU"/>
              </w:rPr>
            </w:pPr>
          </w:p>
          <w:p w:rsidR="00722D7A" w:rsidRPr="00C4380E" w:rsidRDefault="00722D7A" w:rsidP="00722D7A">
            <w:pPr>
              <w:pStyle w:val="ae"/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380E">
              <w:rPr>
                <w:rStyle w:val="ad"/>
                <w:rFonts w:ascii="Times New Roman" w:hAnsi="Times New Roman" w:cs="Times New Roman"/>
                <w:color w:val="auto"/>
                <w:sz w:val="22"/>
                <w:szCs w:val="22"/>
              </w:rPr>
              <w:t>Положительное (отрицательное) заключение экспертизы проектной документации и (или) результатов инженерных изысканий</w:t>
            </w:r>
          </w:p>
          <w:tbl>
            <w:tblPr>
              <w:tblpPr w:leftFromText="180" w:rightFromText="180" w:vertAnchor="text" w:horzAnchor="page" w:tblpX="2025" w:tblpY="1"/>
              <w:tblW w:w="65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374"/>
              <w:gridCol w:w="374"/>
              <w:gridCol w:w="375"/>
            </w:tblGrid>
            <w:tr w:rsidR="00A91ACD" w:rsidRPr="00A91ACD" w:rsidTr="00722D7A">
              <w:trPr>
                <w:trHeight w:val="27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</w:tcBorders>
                </w:tcPr>
                <w:p w:rsidR="00722D7A" w:rsidRPr="00A91ACD" w:rsidRDefault="00722D7A" w:rsidP="00722D7A">
                  <w:pPr>
                    <w:pStyle w:val="ae"/>
                    <w:spacing w:before="120"/>
                    <w:ind w:right="-75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A91ACD">
                    <w:rPr>
                      <w:rFonts w:ascii="Times New Roman" w:hAnsi="Times New Roman" w:cs="Times New Roman"/>
                      <w:sz w:val="12"/>
                      <w:szCs w:val="12"/>
                    </w:rPr>
                    <w:t>№</w:t>
                  </w:r>
                </w:p>
              </w:tc>
              <w:tc>
                <w:tcPr>
                  <w:tcW w:w="283" w:type="dxa"/>
                </w:tcPr>
                <w:p w:rsidR="00722D7A" w:rsidRPr="00A91ACD" w:rsidRDefault="00722D7A" w:rsidP="00722D7A">
                  <w:pPr>
                    <w:pStyle w:val="ae"/>
                    <w:spacing w:before="120"/>
                    <w:ind w:right="-75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A91ACD">
                    <w:rPr>
                      <w:rFonts w:ascii="Times New Roman" w:hAnsi="Times New Roman" w:cs="Times New Roman"/>
                      <w:sz w:val="12"/>
                      <w:szCs w:val="12"/>
                    </w:rPr>
                    <w:t>Х</w:t>
                  </w:r>
                </w:p>
              </w:tc>
              <w:tc>
                <w:tcPr>
                  <w:tcW w:w="284" w:type="dxa"/>
                </w:tcPr>
                <w:p w:rsidR="00722D7A" w:rsidRPr="00A91ACD" w:rsidRDefault="00722D7A" w:rsidP="00722D7A">
                  <w:pPr>
                    <w:pStyle w:val="ae"/>
                    <w:spacing w:before="120"/>
                    <w:ind w:right="-75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A91ACD">
                    <w:rPr>
                      <w:rFonts w:ascii="Times New Roman" w:hAnsi="Times New Roman" w:cs="Times New Roman"/>
                      <w:sz w:val="12"/>
                      <w:szCs w:val="12"/>
                    </w:rPr>
                    <w:t>Х</w:t>
                  </w:r>
                </w:p>
              </w:tc>
              <w:tc>
                <w:tcPr>
                  <w:tcW w:w="283" w:type="dxa"/>
                </w:tcPr>
                <w:p w:rsidR="00722D7A" w:rsidRPr="00A91ACD" w:rsidRDefault="00722D7A" w:rsidP="00722D7A">
                  <w:pPr>
                    <w:pStyle w:val="ae"/>
                    <w:spacing w:before="120"/>
                    <w:ind w:right="-75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A91ACD">
                    <w:rPr>
                      <w:rFonts w:ascii="Times New Roman" w:hAnsi="Times New Roman" w:cs="Times New Roman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84" w:type="dxa"/>
                </w:tcPr>
                <w:p w:rsidR="00722D7A" w:rsidRPr="00A91ACD" w:rsidRDefault="00722D7A" w:rsidP="00722D7A">
                  <w:pPr>
                    <w:pStyle w:val="ae"/>
                    <w:spacing w:before="120"/>
                    <w:ind w:right="-75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A91ACD">
                    <w:rPr>
                      <w:rFonts w:ascii="Times New Roman" w:hAnsi="Times New Roman" w:cs="Times New Roman"/>
                      <w:sz w:val="12"/>
                      <w:szCs w:val="12"/>
                    </w:rPr>
                    <w:t>Х</w:t>
                  </w:r>
                </w:p>
              </w:tc>
              <w:tc>
                <w:tcPr>
                  <w:tcW w:w="283" w:type="dxa"/>
                </w:tcPr>
                <w:p w:rsidR="00722D7A" w:rsidRPr="00A91ACD" w:rsidRDefault="00722D7A" w:rsidP="00722D7A">
                  <w:pPr>
                    <w:pStyle w:val="ae"/>
                    <w:spacing w:before="120"/>
                    <w:ind w:right="-75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A91ACD">
                    <w:rPr>
                      <w:rFonts w:ascii="Times New Roman" w:hAnsi="Times New Roman" w:cs="Times New Roman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84" w:type="dxa"/>
                </w:tcPr>
                <w:p w:rsidR="00722D7A" w:rsidRPr="00A91ACD" w:rsidRDefault="00722D7A" w:rsidP="00722D7A">
                  <w:pPr>
                    <w:pStyle w:val="ae"/>
                    <w:spacing w:before="120"/>
                    <w:ind w:right="-75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A91ACD">
                    <w:rPr>
                      <w:rFonts w:ascii="Times New Roman" w:hAnsi="Times New Roman" w:cs="Times New Roman"/>
                      <w:sz w:val="12"/>
                      <w:szCs w:val="12"/>
                    </w:rPr>
                    <w:t>Х</w:t>
                  </w:r>
                </w:p>
              </w:tc>
              <w:tc>
                <w:tcPr>
                  <w:tcW w:w="283" w:type="dxa"/>
                </w:tcPr>
                <w:p w:rsidR="00722D7A" w:rsidRPr="00A91ACD" w:rsidRDefault="00722D7A" w:rsidP="00722D7A">
                  <w:pPr>
                    <w:pStyle w:val="ae"/>
                    <w:spacing w:before="120"/>
                    <w:ind w:right="-75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A91ACD">
                    <w:rPr>
                      <w:rFonts w:ascii="Times New Roman" w:hAnsi="Times New Roman" w:cs="Times New Roman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84" w:type="dxa"/>
                </w:tcPr>
                <w:p w:rsidR="00722D7A" w:rsidRPr="00A91ACD" w:rsidRDefault="00722D7A" w:rsidP="00722D7A">
                  <w:pPr>
                    <w:pStyle w:val="ae"/>
                    <w:spacing w:before="120"/>
                    <w:ind w:right="-75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A91ACD">
                    <w:rPr>
                      <w:rFonts w:ascii="Times New Roman" w:hAnsi="Times New Roman" w:cs="Times New Roman"/>
                      <w:sz w:val="12"/>
                      <w:szCs w:val="12"/>
                    </w:rPr>
                    <w:t>Х</w:t>
                  </w:r>
                </w:p>
              </w:tc>
              <w:tc>
                <w:tcPr>
                  <w:tcW w:w="283" w:type="dxa"/>
                </w:tcPr>
                <w:p w:rsidR="00722D7A" w:rsidRPr="00A91ACD" w:rsidRDefault="00722D7A" w:rsidP="00722D7A">
                  <w:pPr>
                    <w:pStyle w:val="ae"/>
                    <w:spacing w:before="120"/>
                    <w:ind w:right="-75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A91ACD">
                    <w:rPr>
                      <w:rFonts w:ascii="Times New Roman" w:hAnsi="Times New Roman" w:cs="Times New Roman"/>
                      <w:sz w:val="12"/>
                      <w:szCs w:val="12"/>
                    </w:rPr>
                    <w:t>Х</w:t>
                  </w:r>
                </w:p>
              </w:tc>
              <w:tc>
                <w:tcPr>
                  <w:tcW w:w="284" w:type="dxa"/>
                </w:tcPr>
                <w:p w:rsidR="00722D7A" w:rsidRPr="00A91ACD" w:rsidRDefault="00722D7A" w:rsidP="00722D7A">
                  <w:pPr>
                    <w:pStyle w:val="ae"/>
                    <w:spacing w:before="120"/>
                    <w:ind w:right="-75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A91ACD">
                    <w:rPr>
                      <w:rFonts w:ascii="Times New Roman" w:hAnsi="Times New Roman" w:cs="Times New Roman"/>
                      <w:sz w:val="12"/>
                      <w:szCs w:val="12"/>
                    </w:rPr>
                    <w:t>Х</w:t>
                  </w:r>
                </w:p>
              </w:tc>
              <w:tc>
                <w:tcPr>
                  <w:tcW w:w="283" w:type="dxa"/>
                </w:tcPr>
                <w:p w:rsidR="00722D7A" w:rsidRPr="00A91ACD" w:rsidRDefault="00722D7A" w:rsidP="00722D7A">
                  <w:pPr>
                    <w:pStyle w:val="ae"/>
                    <w:spacing w:before="120"/>
                    <w:ind w:right="-75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A91ACD">
                    <w:rPr>
                      <w:rFonts w:ascii="Times New Roman" w:hAnsi="Times New Roman" w:cs="Times New Roman"/>
                      <w:sz w:val="12"/>
                      <w:szCs w:val="12"/>
                    </w:rPr>
                    <w:t>Х</w:t>
                  </w:r>
                </w:p>
              </w:tc>
              <w:tc>
                <w:tcPr>
                  <w:tcW w:w="284" w:type="dxa"/>
                </w:tcPr>
                <w:p w:rsidR="00722D7A" w:rsidRPr="00A91ACD" w:rsidRDefault="00722D7A" w:rsidP="00722D7A">
                  <w:pPr>
                    <w:pStyle w:val="ae"/>
                    <w:spacing w:before="120"/>
                    <w:ind w:right="-75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A91ACD">
                    <w:rPr>
                      <w:rFonts w:ascii="Times New Roman" w:hAnsi="Times New Roman" w:cs="Times New Roman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83" w:type="dxa"/>
                </w:tcPr>
                <w:p w:rsidR="00722D7A" w:rsidRPr="00A91ACD" w:rsidRDefault="00722D7A" w:rsidP="00722D7A">
                  <w:pPr>
                    <w:pStyle w:val="ae"/>
                    <w:spacing w:before="120"/>
                    <w:ind w:right="-75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A91ACD">
                    <w:rPr>
                      <w:rFonts w:ascii="Times New Roman" w:hAnsi="Times New Roman" w:cs="Times New Roman"/>
                      <w:sz w:val="12"/>
                      <w:szCs w:val="12"/>
                    </w:rPr>
                    <w:t>Х</w:t>
                  </w:r>
                </w:p>
              </w:tc>
              <w:tc>
                <w:tcPr>
                  <w:tcW w:w="284" w:type="dxa"/>
                </w:tcPr>
                <w:p w:rsidR="00722D7A" w:rsidRPr="00A91ACD" w:rsidRDefault="00722D7A" w:rsidP="00722D7A">
                  <w:pPr>
                    <w:pStyle w:val="ae"/>
                    <w:spacing w:before="120"/>
                    <w:ind w:right="-75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A91ACD">
                    <w:rPr>
                      <w:rFonts w:ascii="Times New Roman" w:hAnsi="Times New Roman" w:cs="Times New Roman"/>
                      <w:sz w:val="12"/>
                      <w:szCs w:val="12"/>
                    </w:rPr>
                    <w:t>Х</w:t>
                  </w:r>
                </w:p>
              </w:tc>
              <w:tc>
                <w:tcPr>
                  <w:tcW w:w="283" w:type="dxa"/>
                </w:tcPr>
                <w:p w:rsidR="00722D7A" w:rsidRPr="00A91ACD" w:rsidRDefault="00722D7A" w:rsidP="00722D7A">
                  <w:pPr>
                    <w:pStyle w:val="ae"/>
                    <w:spacing w:before="120"/>
                    <w:ind w:right="-75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A91ACD">
                    <w:rPr>
                      <w:rFonts w:ascii="Times New Roman" w:hAnsi="Times New Roman" w:cs="Times New Roman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84" w:type="dxa"/>
                </w:tcPr>
                <w:p w:rsidR="00722D7A" w:rsidRPr="00A91ACD" w:rsidRDefault="00722D7A" w:rsidP="00722D7A">
                  <w:pPr>
                    <w:pStyle w:val="ae"/>
                    <w:spacing w:before="120"/>
                    <w:ind w:right="-75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A91ACD">
                    <w:rPr>
                      <w:rFonts w:ascii="Times New Roman" w:hAnsi="Times New Roman" w:cs="Times New Roman"/>
                      <w:sz w:val="12"/>
                      <w:szCs w:val="12"/>
                    </w:rPr>
                    <w:t>Х</w:t>
                  </w:r>
                </w:p>
              </w:tc>
              <w:tc>
                <w:tcPr>
                  <w:tcW w:w="283" w:type="dxa"/>
                </w:tcPr>
                <w:p w:rsidR="00722D7A" w:rsidRPr="00A91ACD" w:rsidRDefault="00722D7A" w:rsidP="00722D7A">
                  <w:pPr>
                    <w:pStyle w:val="ae"/>
                    <w:spacing w:before="120"/>
                    <w:ind w:right="-75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A91ACD">
                    <w:rPr>
                      <w:rFonts w:ascii="Times New Roman" w:hAnsi="Times New Roman" w:cs="Times New Roman"/>
                      <w:sz w:val="12"/>
                      <w:szCs w:val="12"/>
                    </w:rPr>
                    <w:t>Х</w:t>
                  </w:r>
                </w:p>
              </w:tc>
              <w:tc>
                <w:tcPr>
                  <w:tcW w:w="284" w:type="dxa"/>
                </w:tcPr>
                <w:p w:rsidR="00722D7A" w:rsidRPr="00A91ACD" w:rsidRDefault="00722D7A" w:rsidP="00722D7A">
                  <w:pPr>
                    <w:pStyle w:val="ae"/>
                    <w:spacing w:before="120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A91ACD">
                    <w:rPr>
                      <w:rFonts w:ascii="Times New Roman" w:hAnsi="Times New Roman" w:cs="Times New Roman"/>
                      <w:sz w:val="12"/>
                      <w:szCs w:val="12"/>
                    </w:rPr>
                    <w:t>Х</w:t>
                  </w:r>
                </w:p>
              </w:tc>
              <w:tc>
                <w:tcPr>
                  <w:tcW w:w="374" w:type="dxa"/>
                </w:tcPr>
                <w:p w:rsidR="00722D7A" w:rsidRPr="00A91ACD" w:rsidRDefault="00722D7A" w:rsidP="00722D7A">
                  <w:pPr>
                    <w:pStyle w:val="ae"/>
                    <w:spacing w:before="120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A91ACD">
                    <w:rPr>
                      <w:rFonts w:ascii="Times New Roman" w:hAnsi="Times New Roman" w:cs="Times New Roman"/>
                      <w:sz w:val="12"/>
                      <w:szCs w:val="12"/>
                    </w:rPr>
                    <w:t>Х</w:t>
                  </w:r>
                </w:p>
              </w:tc>
              <w:tc>
                <w:tcPr>
                  <w:tcW w:w="374" w:type="dxa"/>
                </w:tcPr>
                <w:p w:rsidR="00722D7A" w:rsidRPr="00A91ACD" w:rsidRDefault="00722D7A" w:rsidP="00722D7A">
                  <w:pPr>
                    <w:pStyle w:val="ae"/>
                    <w:spacing w:before="120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A91ACD">
                    <w:rPr>
                      <w:rFonts w:ascii="Times New Roman" w:hAnsi="Times New Roman" w:cs="Times New Roman"/>
                      <w:sz w:val="12"/>
                      <w:szCs w:val="12"/>
                    </w:rPr>
                    <w:t>Х</w:t>
                  </w:r>
                </w:p>
              </w:tc>
              <w:tc>
                <w:tcPr>
                  <w:tcW w:w="375" w:type="dxa"/>
                </w:tcPr>
                <w:p w:rsidR="00722D7A" w:rsidRPr="00A91ACD" w:rsidRDefault="00722D7A" w:rsidP="00722D7A">
                  <w:pPr>
                    <w:pStyle w:val="ae"/>
                    <w:spacing w:before="120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A91ACD">
                    <w:rPr>
                      <w:rFonts w:ascii="Times New Roman" w:hAnsi="Times New Roman" w:cs="Times New Roman"/>
                      <w:sz w:val="12"/>
                      <w:szCs w:val="12"/>
                    </w:rPr>
                    <w:t>Х</w:t>
                  </w:r>
                </w:p>
              </w:tc>
            </w:tr>
          </w:tbl>
          <w:p w:rsidR="00722D7A" w:rsidRPr="00A91ACD" w:rsidRDefault="00722D7A" w:rsidP="00722D7A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1ACD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C4380E">
              <w:rPr>
                <w:rFonts w:ascii="Times New Roman" w:hAnsi="Times New Roman" w:cs="Times New Roman"/>
                <w:sz w:val="16"/>
                <w:szCs w:val="16"/>
              </w:rPr>
              <w:t>указывается регистрационный номер заключения экспертизы в Едином реестре)</w:t>
            </w:r>
          </w:p>
          <w:p w:rsidR="00C4380E" w:rsidRDefault="00C4380E" w:rsidP="00722D7A">
            <w:pPr>
              <w:pStyle w:val="ae"/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22D7A" w:rsidRPr="00A91ACD" w:rsidRDefault="00722D7A" w:rsidP="00722D7A">
            <w:pPr>
              <w:pStyle w:val="ae"/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1ACD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капитального строительства</w:t>
            </w:r>
          </w:p>
          <w:p w:rsidR="00722D7A" w:rsidRPr="00A91ACD" w:rsidRDefault="00722D7A" w:rsidP="00C4380E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ACD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</w:t>
            </w:r>
          </w:p>
          <w:p w:rsidR="00722D7A" w:rsidRPr="00C4380E" w:rsidRDefault="00722D7A" w:rsidP="00C4380E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80E">
              <w:rPr>
                <w:rFonts w:ascii="Times New Roman" w:hAnsi="Times New Roman" w:cs="Times New Roman"/>
                <w:sz w:val="18"/>
                <w:szCs w:val="18"/>
              </w:rPr>
              <w:t>(наименование, почтовый (строительный) адрес объекта капитального строительства)</w:t>
            </w:r>
          </w:p>
          <w:p w:rsidR="00C4380E" w:rsidRDefault="00C4380E" w:rsidP="00722D7A">
            <w:pPr>
              <w:pStyle w:val="ae"/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22D7A" w:rsidRPr="00A91ACD" w:rsidRDefault="00722D7A" w:rsidP="00722D7A">
            <w:pPr>
              <w:pStyle w:val="ae"/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1ACD">
              <w:rPr>
                <w:rFonts w:ascii="Times New Roman" w:hAnsi="Times New Roman" w:cs="Times New Roman"/>
                <w:b/>
                <w:sz w:val="22"/>
                <w:szCs w:val="22"/>
              </w:rPr>
              <w:t>Объект экспертизы</w:t>
            </w:r>
          </w:p>
          <w:p w:rsidR="00722D7A" w:rsidRPr="00A91ACD" w:rsidRDefault="00722D7A" w:rsidP="00722D7A">
            <w:pPr>
              <w:pStyle w:val="ae"/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ACD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</w:t>
            </w:r>
          </w:p>
          <w:p w:rsidR="00722D7A" w:rsidRPr="00C4380E" w:rsidRDefault="00722D7A" w:rsidP="00722D7A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380E">
              <w:rPr>
                <w:rFonts w:ascii="Times New Roman" w:hAnsi="Times New Roman" w:cs="Times New Roman"/>
                <w:sz w:val="16"/>
                <w:szCs w:val="16"/>
              </w:rPr>
              <w:t>(результаты инженерных изысканий; проектная документация без сметы; проектная документация, включая смету; проектная документация без сметы и результаты инженерных изысканий; проектная документация, включая смету, и</w:t>
            </w:r>
          </w:p>
          <w:p w:rsidR="00097670" w:rsidRPr="00A91ACD" w:rsidRDefault="00722D7A" w:rsidP="00C4380E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380E">
              <w:rPr>
                <w:rFonts w:ascii="Times New Roman" w:hAnsi="Times New Roman" w:cs="Times New Roman"/>
                <w:sz w:val="16"/>
                <w:szCs w:val="16"/>
              </w:rPr>
              <w:t>результаты инженерных изысканий)</w:t>
            </w:r>
          </w:p>
        </w:tc>
        <w:tc>
          <w:tcPr>
            <w:tcW w:w="4253" w:type="dxa"/>
          </w:tcPr>
          <w:p w:rsidR="00097670" w:rsidRDefault="00097670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4380E" w:rsidRDefault="00C4380E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4380E" w:rsidRDefault="00C4380E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4380E" w:rsidRDefault="00C4380E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4380E" w:rsidRDefault="00C4380E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4380E" w:rsidRDefault="00C4380E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4380E" w:rsidRDefault="00C4380E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4380E" w:rsidRDefault="00C4380E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4380E" w:rsidRDefault="00C4380E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4380E" w:rsidRDefault="00B118F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</w:p>
          <w:p w:rsidR="00DD11EB" w:rsidRDefault="00C4380E" w:rsidP="00B118F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приложении к приказу и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сключить слов</w:t>
            </w:r>
            <w:r w:rsidR="00DD11EB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1B30E8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="00B118F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D11EB" w:rsidRPr="001B30E8">
              <w:rPr>
                <w:rFonts w:ascii="Times New Roman" w:hAnsi="Times New Roman" w:cs="Times New Roman"/>
                <w:sz w:val="22"/>
                <w:szCs w:val="22"/>
              </w:rPr>
              <w:t>«государственной»</w:t>
            </w:r>
            <w:r w:rsidR="00DD11E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C4380E" w:rsidRDefault="00B118F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D11EB" w:rsidRPr="00DD11EB" w:rsidRDefault="00B118F9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bookmarkStart w:id="1" w:name="_GoBack"/>
            <w:bookmarkEnd w:id="1"/>
          </w:p>
          <w:p w:rsidR="00C4380E" w:rsidRPr="00097670" w:rsidRDefault="00C4380E" w:rsidP="00C20BE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32E84" w:rsidRPr="00AE2E60" w:rsidRDefault="00C32E84" w:rsidP="00C4380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C32E84" w:rsidRPr="00AE2E60" w:rsidSect="00C4380E">
      <w:headerReference w:type="default" r:id="rId9"/>
      <w:pgSz w:w="16838" w:h="11906" w:orient="landscape"/>
      <w:pgMar w:top="720" w:right="720" w:bottom="709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F68" w:rsidRDefault="003F7F68" w:rsidP="004745EA">
      <w:pPr>
        <w:spacing w:after="0" w:line="240" w:lineRule="auto"/>
      </w:pPr>
      <w:r>
        <w:separator/>
      </w:r>
    </w:p>
  </w:endnote>
  <w:endnote w:type="continuationSeparator" w:id="0">
    <w:p w:rsidR="003F7F68" w:rsidRDefault="003F7F68" w:rsidP="00474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F68" w:rsidRDefault="003F7F68" w:rsidP="004745EA">
      <w:pPr>
        <w:spacing w:after="0" w:line="240" w:lineRule="auto"/>
      </w:pPr>
      <w:r>
        <w:separator/>
      </w:r>
    </w:p>
  </w:footnote>
  <w:footnote w:type="continuationSeparator" w:id="0">
    <w:p w:rsidR="003F7F68" w:rsidRDefault="003F7F68" w:rsidP="00474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6839483"/>
      <w:docPartObj>
        <w:docPartGallery w:val="Page Numbers (Top of Page)"/>
        <w:docPartUnique/>
      </w:docPartObj>
    </w:sdtPr>
    <w:sdtEndPr/>
    <w:sdtContent>
      <w:p w:rsidR="008E35A3" w:rsidRDefault="008E35A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18F9">
          <w:rPr>
            <w:noProof/>
          </w:rPr>
          <w:t>13</w:t>
        </w:r>
        <w:r>
          <w:fldChar w:fldCharType="end"/>
        </w:r>
      </w:p>
    </w:sdtContent>
  </w:sdt>
  <w:p w:rsidR="008E35A3" w:rsidRDefault="008E35A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60B"/>
    <w:rsid w:val="00035FFA"/>
    <w:rsid w:val="00045774"/>
    <w:rsid w:val="00052853"/>
    <w:rsid w:val="00097670"/>
    <w:rsid w:val="000A060B"/>
    <w:rsid w:val="000C2F26"/>
    <w:rsid w:val="001172BF"/>
    <w:rsid w:val="00135715"/>
    <w:rsid w:val="001B30E8"/>
    <w:rsid w:val="001E497E"/>
    <w:rsid w:val="001E5F4D"/>
    <w:rsid w:val="001F5081"/>
    <w:rsid w:val="002029ED"/>
    <w:rsid w:val="00203E53"/>
    <w:rsid w:val="00206E04"/>
    <w:rsid w:val="00296FBC"/>
    <w:rsid w:val="00331833"/>
    <w:rsid w:val="00337B11"/>
    <w:rsid w:val="00380896"/>
    <w:rsid w:val="003A1E6B"/>
    <w:rsid w:val="003E1FE8"/>
    <w:rsid w:val="003F7F68"/>
    <w:rsid w:val="0040128A"/>
    <w:rsid w:val="004046FB"/>
    <w:rsid w:val="004745EA"/>
    <w:rsid w:val="004B53CB"/>
    <w:rsid w:val="004C1B4E"/>
    <w:rsid w:val="004C1DDC"/>
    <w:rsid w:val="004C2E0E"/>
    <w:rsid w:val="004D4874"/>
    <w:rsid w:val="00506759"/>
    <w:rsid w:val="00532D77"/>
    <w:rsid w:val="0055380D"/>
    <w:rsid w:val="005D40EF"/>
    <w:rsid w:val="00605376"/>
    <w:rsid w:val="00647E30"/>
    <w:rsid w:val="006D6007"/>
    <w:rsid w:val="006F4216"/>
    <w:rsid w:val="006F6D00"/>
    <w:rsid w:val="00722D7A"/>
    <w:rsid w:val="007329E8"/>
    <w:rsid w:val="007607AF"/>
    <w:rsid w:val="00766316"/>
    <w:rsid w:val="007B0049"/>
    <w:rsid w:val="007D57C6"/>
    <w:rsid w:val="007E005F"/>
    <w:rsid w:val="008122A0"/>
    <w:rsid w:val="00857B6D"/>
    <w:rsid w:val="008811B7"/>
    <w:rsid w:val="0089385F"/>
    <w:rsid w:val="008A7D04"/>
    <w:rsid w:val="008B5325"/>
    <w:rsid w:val="008E35A3"/>
    <w:rsid w:val="008F14F6"/>
    <w:rsid w:val="00952BCE"/>
    <w:rsid w:val="009B2C06"/>
    <w:rsid w:val="009C1430"/>
    <w:rsid w:val="009C7E1B"/>
    <w:rsid w:val="009E78B2"/>
    <w:rsid w:val="00A23294"/>
    <w:rsid w:val="00A27FD4"/>
    <w:rsid w:val="00A37C23"/>
    <w:rsid w:val="00A71046"/>
    <w:rsid w:val="00A91ACD"/>
    <w:rsid w:val="00AE2E60"/>
    <w:rsid w:val="00AE4B46"/>
    <w:rsid w:val="00B118F9"/>
    <w:rsid w:val="00B51C1B"/>
    <w:rsid w:val="00B63D13"/>
    <w:rsid w:val="00BA3329"/>
    <w:rsid w:val="00BD67F0"/>
    <w:rsid w:val="00BF30A6"/>
    <w:rsid w:val="00C20BE9"/>
    <w:rsid w:val="00C32E84"/>
    <w:rsid w:val="00C4380E"/>
    <w:rsid w:val="00C76AAC"/>
    <w:rsid w:val="00C91B4C"/>
    <w:rsid w:val="00CA30C8"/>
    <w:rsid w:val="00CB2A07"/>
    <w:rsid w:val="00CD3E76"/>
    <w:rsid w:val="00CF7729"/>
    <w:rsid w:val="00D11639"/>
    <w:rsid w:val="00D36250"/>
    <w:rsid w:val="00DA4933"/>
    <w:rsid w:val="00DD11EB"/>
    <w:rsid w:val="00DE5386"/>
    <w:rsid w:val="00E2307D"/>
    <w:rsid w:val="00E32EA9"/>
    <w:rsid w:val="00E632C1"/>
    <w:rsid w:val="00E6344B"/>
    <w:rsid w:val="00E70B4F"/>
    <w:rsid w:val="00E8743E"/>
    <w:rsid w:val="00EC4A18"/>
    <w:rsid w:val="00F27675"/>
    <w:rsid w:val="00F3515F"/>
    <w:rsid w:val="00F62019"/>
    <w:rsid w:val="00F7712A"/>
    <w:rsid w:val="00FB3B23"/>
    <w:rsid w:val="00FC112B"/>
    <w:rsid w:val="00FD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9767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06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A06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0A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45EA"/>
  </w:style>
  <w:style w:type="paragraph" w:styleId="a6">
    <w:name w:val="footer"/>
    <w:basedOn w:val="a"/>
    <w:link w:val="a7"/>
    <w:uiPriority w:val="99"/>
    <w:unhideWhenUsed/>
    <w:rsid w:val="0047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5EA"/>
  </w:style>
  <w:style w:type="paragraph" w:customStyle="1" w:styleId="ConsPlusNonformat">
    <w:name w:val="ConsPlusNonformat"/>
    <w:uiPriority w:val="99"/>
    <w:rsid w:val="002029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A1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1E6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09767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a">
    <w:name w:val="Прижатый влево"/>
    <w:basedOn w:val="a"/>
    <w:next w:val="a"/>
    <w:uiPriority w:val="99"/>
    <w:rsid w:val="000976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8A7D04"/>
    <w:rPr>
      <w:b/>
      <w:bCs/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BF30A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d">
    <w:name w:val="Цветовое выделение"/>
    <w:uiPriority w:val="99"/>
    <w:rsid w:val="00722D7A"/>
    <w:rPr>
      <w:b/>
      <w:bCs/>
      <w:color w:val="26282F"/>
    </w:rPr>
  </w:style>
  <w:style w:type="paragraph" w:customStyle="1" w:styleId="ae">
    <w:name w:val="Таблицы (моноширинный)"/>
    <w:basedOn w:val="a"/>
    <w:next w:val="a"/>
    <w:uiPriority w:val="99"/>
    <w:rsid w:val="00722D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9767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06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A06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0A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45EA"/>
  </w:style>
  <w:style w:type="paragraph" w:styleId="a6">
    <w:name w:val="footer"/>
    <w:basedOn w:val="a"/>
    <w:link w:val="a7"/>
    <w:uiPriority w:val="99"/>
    <w:unhideWhenUsed/>
    <w:rsid w:val="0047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5EA"/>
  </w:style>
  <w:style w:type="paragraph" w:customStyle="1" w:styleId="ConsPlusNonformat">
    <w:name w:val="ConsPlusNonformat"/>
    <w:uiPriority w:val="99"/>
    <w:rsid w:val="002029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A1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1E6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09767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a">
    <w:name w:val="Прижатый влево"/>
    <w:basedOn w:val="a"/>
    <w:next w:val="a"/>
    <w:uiPriority w:val="99"/>
    <w:rsid w:val="000976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8A7D04"/>
    <w:rPr>
      <w:b/>
      <w:bCs/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BF30A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d">
    <w:name w:val="Цветовое выделение"/>
    <w:uiPriority w:val="99"/>
    <w:rsid w:val="00722D7A"/>
    <w:rPr>
      <w:b/>
      <w:bCs/>
      <w:color w:val="26282F"/>
    </w:rPr>
  </w:style>
  <w:style w:type="paragraph" w:customStyle="1" w:styleId="ae">
    <w:name w:val="Таблицы (моноширинный)"/>
    <w:basedOn w:val="a"/>
    <w:next w:val="a"/>
    <w:uiPriority w:val="99"/>
    <w:rsid w:val="00722D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52341.5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2223854.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3360</Words>
  <Characters>19154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Довольный пользователь Microsoft Office</dc:creator>
  <cp:lastModifiedBy>Шота Михайлович</cp:lastModifiedBy>
  <cp:revision>2</cp:revision>
  <cp:lastPrinted>2014-02-25T12:47:00Z</cp:lastPrinted>
  <dcterms:created xsi:type="dcterms:W3CDTF">2014-07-15T11:40:00Z</dcterms:created>
  <dcterms:modified xsi:type="dcterms:W3CDTF">2014-07-15T11:40:00Z</dcterms:modified>
</cp:coreProperties>
</file>